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D530B" w14:textId="77777777" w:rsidR="00C54F64" w:rsidRPr="009B7609" w:rsidRDefault="00A20B0A" w:rsidP="00934D32">
      <w:pPr>
        <w:tabs>
          <w:tab w:val="left" w:pos="6195"/>
        </w:tabs>
        <w:rPr>
          <w:b/>
        </w:rPr>
      </w:pPr>
      <w:r w:rsidRPr="009B7609">
        <w:rPr>
          <w:b/>
        </w:rPr>
        <w:tab/>
      </w:r>
    </w:p>
    <w:p w14:paraId="2F87C748" w14:textId="77777777" w:rsidR="00CF163C" w:rsidRPr="009B7609" w:rsidRDefault="00CF163C" w:rsidP="00CF163C">
      <w:pPr>
        <w:jc w:val="center"/>
        <w:rPr>
          <w:b/>
          <w:noProof/>
          <w:color w:val="2E74B5" w:themeColor="accent1" w:themeShade="BF"/>
          <w:sz w:val="16"/>
          <w:szCs w:val="16"/>
        </w:rPr>
      </w:pPr>
    </w:p>
    <w:p w14:paraId="06F4D96B" w14:textId="77777777" w:rsidR="00C54F64" w:rsidRPr="009B7609" w:rsidRDefault="00C54F64" w:rsidP="00406422">
      <w:pPr>
        <w:jc w:val="center"/>
        <w:rPr>
          <w:color w:val="0070C0"/>
          <w:sz w:val="40"/>
          <w:szCs w:val="40"/>
        </w:rPr>
      </w:pPr>
      <w:r w:rsidRPr="009B7609">
        <w:rPr>
          <w:b/>
          <w:noProof/>
          <w:color w:val="0070C0"/>
          <w:sz w:val="56"/>
          <w:szCs w:val="56"/>
        </w:rPr>
        <w:t>STAFF RECRUITMENT AND SELECTION</w:t>
      </w:r>
    </w:p>
    <w:p w14:paraId="7A45A38D" w14:textId="77777777" w:rsidR="00934966" w:rsidRPr="009B7609" w:rsidRDefault="00CF163C" w:rsidP="00406422">
      <w:pPr>
        <w:jc w:val="center"/>
        <w:rPr>
          <w:noProof/>
          <w:sz w:val="40"/>
          <w:szCs w:val="40"/>
        </w:rPr>
      </w:pPr>
      <w:r w:rsidRPr="009B7609">
        <w:rPr>
          <w:noProof/>
          <w:sz w:val="40"/>
          <w:szCs w:val="40"/>
        </w:rPr>
        <w:t>P</w:t>
      </w:r>
      <w:r w:rsidR="00180FB5" w:rsidRPr="009B7609">
        <w:rPr>
          <w:noProof/>
          <w:sz w:val="40"/>
          <w:szCs w:val="40"/>
        </w:rPr>
        <w:t>rocedure</w:t>
      </w:r>
      <w:r w:rsidRPr="009B7609">
        <w:rPr>
          <w:noProof/>
          <w:sz w:val="40"/>
          <w:szCs w:val="40"/>
        </w:rPr>
        <w:t xml:space="preserve"> </w:t>
      </w:r>
      <w:r w:rsidR="00A528C9" w:rsidRPr="009B7609">
        <w:rPr>
          <w:noProof/>
          <w:sz w:val="40"/>
          <w:szCs w:val="40"/>
        </w:rPr>
        <w:t>M</w:t>
      </w:r>
      <w:r w:rsidRPr="009B7609">
        <w:rPr>
          <w:noProof/>
          <w:sz w:val="40"/>
          <w:szCs w:val="40"/>
        </w:rPr>
        <w:t xml:space="preserve">anual for </w:t>
      </w:r>
      <w:r w:rsidR="005C1A25" w:rsidRPr="009B7609">
        <w:rPr>
          <w:noProof/>
          <w:sz w:val="40"/>
          <w:szCs w:val="40"/>
        </w:rPr>
        <w:t>H</w:t>
      </w:r>
      <w:r w:rsidRPr="009B7609">
        <w:rPr>
          <w:noProof/>
          <w:sz w:val="40"/>
          <w:szCs w:val="40"/>
        </w:rPr>
        <w:t xml:space="preserve">iring </w:t>
      </w:r>
      <w:r w:rsidR="005C1A25" w:rsidRPr="009B7609">
        <w:rPr>
          <w:noProof/>
          <w:sz w:val="40"/>
          <w:szCs w:val="40"/>
        </w:rPr>
        <w:t>M</w:t>
      </w:r>
      <w:r w:rsidRPr="009B7609">
        <w:rPr>
          <w:noProof/>
          <w:sz w:val="40"/>
          <w:szCs w:val="40"/>
        </w:rPr>
        <w:t>anagers</w:t>
      </w:r>
    </w:p>
    <w:p w14:paraId="5CA05594" w14:textId="52DBA3E4" w:rsidR="00CF163C" w:rsidRPr="009B7609" w:rsidRDefault="00CF163C" w:rsidP="00406422">
      <w:pPr>
        <w:jc w:val="center"/>
        <w:rPr>
          <w:b/>
          <w:sz w:val="40"/>
          <w:szCs w:val="40"/>
        </w:rPr>
      </w:pPr>
      <w:r w:rsidRPr="009B7609">
        <w:rPr>
          <w:noProof/>
          <w:sz w:val="40"/>
          <w:szCs w:val="40"/>
        </w:rPr>
        <w:t xml:space="preserve">and </w:t>
      </w:r>
      <w:r w:rsidR="005C1A25" w:rsidRPr="009B7609">
        <w:rPr>
          <w:noProof/>
          <w:sz w:val="40"/>
          <w:szCs w:val="40"/>
        </w:rPr>
        <w:t>Sea</w:t>
      </w:r>
      <w:r w:rsidR="00F15613">
        <w:rPr>
          <w:noProof/>
          <w:sz w:val="40"/>
          <w:szCs w:val="40"/>
        </w:rPr>
        <w:t>r</w:t>
      </w:r>
      <w:bookmarkStart w:id="0" w:name="_GoBack"/>
      <w:bookmarkEnd w:id="0"/>
      <w:r w:rsidR="005C1A25" w:rsidRPr="009B7609">
        <w:rPr>
          <w:noProof/>
          <w:sz w:val="40"/>
          <w:szCs w:val="40"/>
        </w:rPr>
        <w:t>ch Committee Members</w:t>
      </w:r>
    </w:p>
    <w:p w14:paraId="0DFFE443" w14:textId="77777777" w:rsidR="007E7765" w:rsidRPr="009B7609" w:rsidRDefault="007E7765" w:rsidP="007E7765">
      <w:pPr>
        <w:pStyle w:val="NoSpacing"/>
        <w:rPr>
          <w:b/>
          <w:sz w:val="38"/>
          <w:szCs w:val="38"/>
        </w:rPr>
      </w:pPr>
    </w:p>
    <w:p w14:paraId="2CE49B7C" w14:textId="77777777" w:rsidR="00A20B0A" w:rsidRPr="009B7609" w:rsidRDefault="007E7765" w:rsidP="007E7765">
      <w:pPr>
        <w:pStyle w:val="NoSpacing"/>
      </w:pPr>
      <w:r w:rsidRPr="009B7609">
        <w:rPr>
          <w:noProof/>
        </w:rPr>
        <w:drawing>
          <wp:inline distT="0" distB="0" distL="0" distR="0" wp14:anchorId="06A9135D" wp14:editId="1F589C05">
            <wp:extent cx="2714625" cy="1810655"/>
            <wp:effectExtent l="152400" t="152400" r="352425" b="3613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hutterstock_35987868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947" cy="18582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9B7609">
        <w:rPr>
          <w:noProof/>
        </w:rPr>
        <w:drawing>
          <wp:inline distT="0" distB="0" distL="0" distR="0" wp14:anchorId="25663F5D" wp14:editId="5E999A91">
            <wp:extent cx="2638425" cy="1756347"/>
            <wp:effectExtent l="152400" t="152400" r="352425" b="3587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usinesswomen-doing-an-interview_1098-66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454" cy="18295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92D9FEA" w14:textId="77777777" w:rsidR="00A20B0A" w:rsidRPr="009B7609" w:rsidRDefault="00147C12" w:rsidP="00CF163C">
      <w:pPr>
        <w:rPr>
          <w:b/>
          <w:sz w:val="36"/>
          <w:szCs w:val="36"/>
        </w:rPr>
      </w:pPr>
      <w:r w:rsidRPr="009B760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B86F7" wp14:editId="2C0586DA">
                <wp:simplePos x="0" y="0"/>
                <wp:positionH relativeFrom="page">
                  <wp:posOffset>171450</wp:posOffset>
                </wp:positionH>
                <wp:positionV relativeFrom="paragraph">
                  <wp:posOffset>2228850</wp:posOffset>
                </wp:positionV>
                <wp:extent cx="7629525" cy="2876550"/>
                <wp:effectExtent l="0" t="0" r="9525" b="0"/>
                <wp:wrapNone/>
                <wp:docPr id="21" name="Diagonal Stri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29525" cy="2876550"/>
                        </a:xfrm>
                        <a:prstGeom prst="diagStripe">
                          <a:avLst>
                            <a:gd name="adj" fmla="val 0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DE553" id="Diagonal Stripe 21" o:spid="_x0000_s1026" style="position:absolute;margin-left:13.5pt;margin-top:175.5pt;width:600.75pt;height:226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629525,287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" path="m,l,,7629525,,,2876550,,xe" fillcolor="#ffc000 [3207]" stroked="f" strokeweight="1pt">
                <v:stroke joinstyle="miter"/>
                <v:path arrowok="t" o:connecttype="custom" o:connectlocs="0,0;0,0;7629525,0;0,2876550;0,0" o:connectangles="0,0,0,0,0"/>
                <w10:wrap anchorx="page"/>
              </v:shape>
            </w:pict>
          </mc:Fallback>
        </mc:AlternateContent>
      </w:r>
      <w:r w:rsidR="00CF163C" w:rsidRPr="009B7609">
        <w:rPr>
          <w:b/>
          <w:noProof/>
          <w:sz w:val="36"/>
          <w:szCs w:val="36"/>
        </w:rPr>
        <w:drawing>
          <wp:inline distT="0" distB="0" distL="0" distR="0" wp14:anchorId="6B1319DB" wp14:editId="56D3DD65">
            <wp:extent cx="5953125" cy="23812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hat-Is-Talent-Acquisition-wid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CB2DE" w14:textId="77777777" w:rsidR="00A20B0A" w:rsidRPr="009B7609" w:rsidRDefault="00A20B0A" w:rsidP="007107EE">
      <w:pPr>
        <w:rPr>
          <w:sz w:val="40"/>
          <w:szCs w:val="40"/>
        </w:rPr>
      </w:pPr>
    </w:p>
    <w:p w14:paraId="6D46C6D6" w14:textId="77777777" w:rsidR="00A20B0A" w:rsidRPr="009B7609" w:rsidRDefault="00CF163C">
      <w:pPr>
        <w:jc w:val="center"/>
        <w:rPr>
          <w:sz w:val="40"/>
          <w:szCs w:val="40"/>
        </w:rPr>
      </w:pPr>
      <w:r w:rsidRPr="009B760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148D4" wp14:editId="15B3BE64">
                <wp:simplePos x="0" y="0"/>
                <wp:positionH relativeFrom="page">
                  <wp:align>right</wp:align>
                </wp:positionH>
                <wp:positionV relativeFrom="paragraph">
                  <wp:posOffset>965835</wp:posOffset>
                </wp:positionV>
                <wp:extent cx="3724275" cy="125730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2573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92A4C8" w14:textId="77777777" w:rsidR="004E47AF" w:rsidRPr="00761FDA" w:rsidRDefault="004E47AF" w:rsidP="00CF163C">
                            <w:pPr>
                              <w:jc w:val="right"/>
                              <w:rPr>
                                <w:rFonts w:ascii="Segoe UI Semilight" w:hAnsi="Segoe UI Semilight" w:cs="Segoe UI Semilight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761FDA">
                              <w:rPr>
                                <w:rFonts w:ascii="Segoe UI Semilight" w:hAnsi="Segoe UI Semilight" w:cs="Segoe UI Semilight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Office of Human Resources</w:t>
                            </w:r>
                          </w:p>
                          <w:p w14:paraId="4FC88A29" w14:textId="77777777" w:rsidR="004E47AF" w:rsidRPr="00761FDA" w:rsidRDefault="004E47AF" w:rsidP="00CF163C">
                            <w:pPr>
                              <w:jc w:val="right"/>
                              <w:rPr>
                                <w:rFonts w:ascii="Segoe UI Semilight" w:hAnsi="Segoe UI Semilight" w:cs="Segoe UI Semilight"/>
                                <w:b/>
                                <w:color w:val="2F5496" w:themeColor="accent5" w:themeShade="BF"/>
                              </w:rPr>
                            </w:pPr>
                            <w:r w:rsidRPr="00761FDA">
                              <w:rPr>
                                <w:rFonts w:ascii="Segoe UI Semilight" w:hAnsi="Segoe UI Semilight" w:cs="Segoe UI Semilight"/>
                                <w:b/>
                                <w:color w:val="2F5496" w:themeColor="accent5" w:themeShade="BF"/>
                              </w:rPr>
                              <w:t>Building Foundations, Creating a Unified Community</w:t>
                            </w:r>
                          </w:p>
                          <w:p w14:paraId="5B692A53" w14:textId="77777777" w:rsidR="004E47AF" w:rsidRPr="00CF163C" w:rsidRDefault="004E47AF" w:rsidP="00CF163C">
                            <w:pPr>
                              <w:jc w:val="right"/>
                              <w:rPr>
                                <w:rFonts w:ascii="Segoe UI Semilight" w:hAnsi="Segoe UI Semilight" w:cs="Segoe UI Semi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E583063" wp14:editId="584519CF">
                                  <wp:extent cx="971550" cy="63730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TCNJ_Logotype_svg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1857" cy="6440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148D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42.05pt;margin-top:76.05pt;width:293.25pt;height:99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" fillcolor="#ffc000 [3207]" stroked="f" strokeweight=".5pt">
                <v:textbox>
                  <w:txbxContent>
                    <w:p w14:paraId="7792A4C8" w14:textId="77777777" w:rsidR="004E47AF" w:rsidRPr="00761FDA" w:rsidRDefault="004E47AF" w:rsidP="00CF163C">
                      <w:pPr>
                        <w:jc w:val="right"/>
                        <w:rPr>
                          <w:rFonts w:ascii="Segoe UI Semilight" w:hAnsi="Segoe UI Semilight" w:cs="Segoe UI Semilight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761FDA">
                        <w:rPr>
                          <w:rFonts w:ascii="Segoe UI Semilight" w:hAnsi="Segoe UI Semilight" w:cs="Segoe UI Semilight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Office of Human Resources</w:t>
                      </w:r>
                    </w:p>
                    <w:p w14:paraId="4FC88A29" w14:textId="77777777" w:rsidR="004E47AF" w:rsidRPr="00761FDA" w:rsidRDefault="004E47AF" w:rsidP="00CF163C">
                      <w:pPr>
                        <w:jc w:val="right"/>
                        <w:rPr>
                          <w:rFonts w:ascii="Segoe UI Semilight" w:hAnsi="Segoe UI Semilight" w:cs="Segoe UI Semilight"/>
                          <w:b/>
                          <w:color w:val="2F5496" w:themeColor="accent5" w:themeShade="BF"/>
                        </w:rPr>
                      </w:pPr>
                      <w:r w:rsidRPr="00761FDA">
                        <w:rPr>
                          <w:rFonts w:ascii="Segoe UI Semilight" w:hAnsi="Segoe UI Semilight" w:cs="Segoe UI Semilight"/>
                          <w:b/>
                          <w:color w:val="2F5496" w:themeColor="accent5" w:themeShade="BF"/>
                        </w:rPr>
                        <w:t>Building Foundations, Creating a Unified Community</w:t>
                      </w:r>
                    </w:p>
                    <w:p w14:paraId="5B692A53" w14:textId="77777777" w:rsidR="004E47AF" w:rsidRPr="00CF163C" w:rsidRDefault="004E47AF" w:rsidP="00CF163C">
                      <w:pPr>
                        <w:jc w:val="right"/>
                        <w:rPr>
                          <w:rFonts w:ascii="Segoe UI Semilight" w:hAnsi="Segoe UI Semilight" w:cs="Segoe UI Semilight"/>
                          <w:sz w:val="32"/>
                          <w:szCs w:val="3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E583063" wp14:editId="584519CF">
                            <wp:extent cx="971550" cy="63730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TCNJ_Logotype_svg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1857" cy="6440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20B0A" w:rsidRPr="009B7609">
        <w:rPr>
          <w:sz w:val="40"/>
          <w:szCs w:val="40"/>
        </w:rPr>
        <w:br w:type="page"/>
      </w:r>
    </w:p>
    <w:p w14:paraId="4F46F7ED" w14:textId="77777777" w:rsidR="00AE3B80" w:rsidRPr="009B7609" w:rsidRDefault="00056A4E">
      <w:pPr>
        <w:jc w:val="center"/>
        <w:rPr>
          <w:b/>
          <w:bCs/>
          <w:sz w:val="28"/>
          <w:szCs w:val="28"/>
          <w:u w:val="single"/>
        </w:rPr>
      </w:pPr>
      <w:r w:rsidRPr="009B7609">
        <w:rPr>
          <w:noProof/>
        </w:rPr>
        <w:lastRenderedPageBreak/>
        <w:drawing>
          <wp:inline distT="0" distB="0" distL="0" distR="0" wp14:anchorId="2B9BBFD9" wp14:editId="111BA02E">
            <wp:extent cx="4383117" cy="121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6923" cy="122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2266C" w14:textId="77777777" w:rsidR="00AE3B80" w:rsidRPr="009B7609" w:rsidRDefault="00AE3B80">
      <w:pPr>
        <w:jc w:val="center"/>
        <w:rPr>
          <w:b/>
          <w:bCs/>
          <w:sz w:val="28"/>
          <w:szCs w:val="28"/>
          <w:u w:val="single"/>
        </w:rPr>
      </w:pPr>
    </w:p>
    <w:p w14:paraId="17A8E995" w14:textId="77777777" w:rsidR="00AE3B80" w:rsidRPr="009B7609" w:rsidRDefault="00056A4E">
      <w:pPr>
        <w:jc w:val="center"/>
        <w:rPr>
          <w:b/>
          <w:bCs/>
          <w:sz w:val="28"/>
          <w:szCs w:val="28"/>
          <w:u w:val="single"/>
        </w:rPr>
      </w:pPr>
      <w:r w:rsidRPr="009B7609">
        <w:rPr>
          <w:b/>
          <w:bCs/>
          <w:noProof/>
          <w:color w:val="0070C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CCEF6" wp14:editId="10FCB3CC">
                <wp:simplePos x="0" y="0"/>
                <wp:positionH relativeFrom="margin">
                  <wp:align>center</wp:align>
                </wp:positionH>
                <wp:positionV relativeFrom="paragraph">
                  <wp:posOffset>4291330</wp:posOffset>
                </wp:positionV>
                <wp:extent cx="6762750" cy="2200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200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02FE7C" w14:textId="77777777" w:rsidR="004E47AF" w:rsidRPr="00F266CD" w:rsidRDefault="004E47AF" w:rsidP="00056A4E">
                            <w:pPr>
                              <w:ind w:firstLine="72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66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266CD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66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THE COLLEGE OF NEW JERSEY’S</w:t>
                            </w:r>
                          </w:p>
                          <w:p w14:paraId="31E9D94D" w14:textId="77777777" w:rsidR="004E47AF" w:rsidRPr="005C1A25" w:rsidRDefault="004E47AF" w:rsidP="00056A4E">
                            <w:pPr>
                              <w:ind w:firstLine="72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66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C1A25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66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RECRUITMENT</w:t>
                            </w:r>
                          </w:p>
                          <w:p w14:paraId="73423B5B" w14:textId="77777777" w:rsidR="004E47AF" w:rsidRPr="00F266CD" w:rsidRDefault="004E47AF" w:rsidP="00056A4E">
                            <w:pPr>
                              <w:ind w:firstLine="72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66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266CD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66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AND</w:t>
                            </w:r>
                          </w:p>
                          <w:p w14:paraId="4EEC10D6" w14:textId="77777777" w:rsidR="004E47AF" w:rsidRPr="00F266CD" w:rsidRDefault="004E47AF" w:rsidP="00056A4E">
                            <w:pPr>
                              <w:ind w:firstLine="72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66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266CD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66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APPLICANT TRACKING SYSTEM</w:t>
                            </w:r>
                          </w:p>
                          <w:p w14:paraId="514EC878" w14:textId="77777777" w:rsidR="004E47AF" w:rsidRPr="00AE3B80" w:rsidRDefault="004E47AF" w:rsidP="00056A4E">
                            <w:pPr>
                              <w:jc w:val="center"/>
                              <w:rPr>
                                <w:b/>
                                <w:color w:val="0070C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CCEF6" id="Text Box 1" o:spid="_x0000_s1027" type="#_x0000_t202" style="position:absolute;left:0;text-align:left;margin-left:0;margin-top:337.9pt;width:532.5pt;height:173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" fillcolor="window" stroked="f" strokeweight=".5pt">
                <v:textbox>
                  <w:txbxContent>
                    <w:p w14:paraId="7402FE7C" w14:textId="77777777" w:rsidR="004E47AF" w:rsidRPr="00F266CD" w:rsidRDefault="004E47AF" w:rsidP="00056A4E">
                      <w:pPr>
                        <w:ind w:firstLine="720"/>
                        <w:jc w:val="center"/>
                        <w:rPr>
                          <w:rFonts w:ascii="Segoe UI Semilight" w:hAnsi="Segoe UI Semilight" w:cs="Segoe UI Semilight"/>
                          <w:b/>
                          <w:bCs/>
                          <w:color w:val="0066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266CD">
                        <w:rPr>
                          <w:rFonts w:ascii="Segoe UI Semilight" w:hAnsi="Segoe UI Semilight" w:cs="Segoe UI Semilight"/>
                          <w:b/>
                          <w:bCs/>
                          <w:color w:val="0066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THE COLLEGE OF NEW JERSEY’S</w:t>
                      </w:r>
                    </w:p>
                    <w:p w14:paraId="31E9D94D" w14:textId="77777777" w:rsidR="004E47AF" w:rsidRPr="005C1A25" w:rsidRDefault="004E47AF" w:rsidP="00056A4E">
                      <w:pPr>
                        <w:ind w:firstLine="720"/>
                        <w:jc w:val="center"/>
                        <w:rPr>
                          <w:rFonts w:ascii="Segoe UI Semilight" w:hAnsi="Segoe UI Semilight" w:cs="Segoe UI Semilight"/>
                          <w:b/>
                          <w:bCs/>
                          <w:color w:val="0066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C1A25">
                        <w:rPr>
                          <w:rFonts w:ascii="Segoe UI Semilight" w:hAnsi="Segoe UI Semilight" w:cs="Segoe UI Semilight"/>
                          <w:b/>
                          <w:bCs/>
                          <w:color w:val="0066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RECRUITMENT</w:t>
                      </w:r>
                    </w:p>
                    <w:p w14:paraId="73423B5B" w14:textId="77777777" w:rsidR="004E47AF" w:rsidRPr="00F266CD" w:rsidRDefault="004E47AF" w:rsidP="00056A4E">
                      <w:pPr>
                        <w:ind w:firstLine="720"/>
                        <w:jc w:val="center"/>
                        <w:rPr>
                          <w:rFonts w:ascii="Segoe UI Semilight" w:hAnsi="Segoe UI Semilight" w:cs="Segoe UI Semilight"/>
                          <w:b/>
                          <w:bCs/>
                          <w:color w:val="0066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266CD">
                        <w:rPr>
                          <w:rFonts w:ascii="Segoe UI Semilight" w:hAnsi="Segoe UI Semilight" w:cs="Segoe UI Semilight"/>
                          <w:b/>
                          <w:bCs/>
                          <w:color w:val="0066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AND</w:t>
                      </w:r>
                    </w:p>
                    <w:p w14:paraId="4EEC10D6" w14:textId="77777777" w:rsidR="004E47AF" w:rsidRPr="00F266CD" w:rsidRDefault="004E47AF" w:rsidP="00056A4E">
                      <w:pPr>
                        <w:ind w:firstLine="720"/>
                        <w:jc w:val="center"/>
                        <w:rPr>
                          <w:rFonts w:ascii="Segoe UI Semilight" w:hAnsi="Segoe UI Semilight" w:cs="Segoe UI Semilight"/>
                          <w:b/>
                          <w:bCs/>
                          <w:color w:val="0066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266CD">
                        <w:rPr>
                          <w:rFonts w:ascii="Segoe UI Semilight" w:hAnsi="Segoe UI Semilight" w:cs="Segoe UI Semilight"/>
                          <w:b/>
                          <w:bCs/>
                          <w:color w:val="0066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APPLICANT TRACKING SYSTEM</w:t>
                      </w:r>
                    </w:p>
                    <w:p w14:paraId="514EC878" w14:textId="77777777" w:rsidR="004E47AF" w:rsidRPr="00AE3B80" w:rsidRDefault="004E47AF" w:rsidP="00056A4E">
                      <w:pPr>
                        <w:jc w:val="center"/>
                        <w:rPr>
                          <w:b/>
                          <w:color w:val="0070C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B7609"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498A5979" wp14:editId="5B9751EB">
            <wp:extent cx="4972050" cy="5555595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Staff-Call-Center-Executive-Recuiting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8516" cy="557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5C5C8" w14:textId="77777777" w:rsidR="00AE3B80" w:rsidRPr="009B7609" w:rsidRDefault="00AE3B80" w:rsidP="00056A4E">
      <w:pPr>
        <w:rPr>
          <w:b/>
          <w:bCs/>
          <w:sz w:val="28"/>
          <w:szCs w:val="28"/>
          <w:u w:val="single"/>
        </w:rPr>
      </w:pPr>
    </w:p>
    <w:p w14:paraId="4C515C87" w14:textId="77777777" w:rsidR="00056A4E" w:rsidRPr="009B7609" w:rsidRDefault="00056A4E" w:rsidP="00056A4E">
      <w:pPr>
        <w:rPr>
          <w:b/>
          <w:bCs/>
          <w:sz w:val="28"/>
          <w:szCs w:val="28"/>
          <w:u w:val="single"/>
        </w:rPr>
      </w:pPr>
    </w:p>
    <w:p w14:paraId="68577CD5" w14:textId="77777777" w:rsidR="00AE3B80" w:rsidRPr="009B7609" w:rsidRDefault="00AE3B80">
      <w:pPr>
        <w:jc w:val="center"/>
        <w:rPr>
          <w:b/>
          <w:bCs/>
          <w:sz w:val="28"/>
          <w:szCs w:val="28"/>
          <w:u w:val="single"/>
        </w:rPr>
      </w:pPr>
    </w:p>
    <w:p w14:paraId="7F5CF6C1" w14:textId="77777777" w:rsidR="00AE3B80" w:rsidRPr="009B7609" w:rsidRDefault="00AE3B80" w:rsidP="00AE3B80">
      <w:pPr>
        <w:rPr>
          <w:b/>
          <w:bCs/>
          <w:sz w:val="28"/>
          <w:szCs w:val="28"/>
          <w:u w:val="single"/>
        </w:rPr>
      </w:pPr>
    </w:p>
    <w:p w14:paraId="2C73423A" w14:textId="77777777" w:rsidR="00F83E8A" w:rsidRPr="009B7609" w:rsidRDefault="00F83E8A">
      <w:pPr>
        <w:jc w:val="center"/>
        <w:rPr>
          <w:b/>
          <w:bCs/>
          <w:sz w:val="28"/>
          <w:szCs w:val="28"/>
          <w:u w:val="single"/>
        </w:rPr>
      </w:pPr>
    </w:p>
    <w:p w14:paraId="5CC06523" w14:textId="77777777" w:rsidR="00A20B0A" w:rsidRPr="009B7609" w:rsidRDefault="00892F54" w:rsidP="00406422">
      <w:pPr>
        <w:jc w:val="center"/>
        <w:rPr>
          <w:color w:val="002060"/>
          <w:sz w:val="40"/>
          <w:szCs w:val="40"/>
          <w:u w:val="single"/>
        </w:rPr>
      </w:pPr>
      <w:r w:rsidRPr="009B7609">
        <w:rPr>
          <w:bCs/>
          <w:color w:val="002060"/>
          <w:sz w:val="40"/>
          <w:szCs w:val="40"/>
          <w:u w:val="single"/>
        </w:rPr>
        <w:lastRenderedPageBreak/>
        <w:t xml:space="preserve">STAFF RECRUITMENT </w:t>
      </w:r>
      <w:r w:rsidR="00A20B0A" w:rsidRPr="009B7609">
        <w:rPr>
          <w:bCs/>
          <w:color w:val="002060"/>
          <w:sz w:val="40"/>
          <w:szCs w:val="40"/>
          <w:u w:val="single"/>
        </w:rPr>
        <w:t>A</w:t>
      </w:r>
      <w:r w:rsidR="009D164A" w:rsidRPr="009B7609">
        <w:rPr>
          <w:color w:val="002060"/>
          <w:sz w:val="40"/>
          <w:szCs w:val="40"/>
          <w:u w:val="single"/>
        </w:rPr>
        <w:t>CTIVITY</w:t>
      </w:r>
      <w:r w:rsidR="00A20B0A" w:rsidRPr="009B7609">
        <w:rPr>
          <w:color w:val="002060"/>
          <w:sz w:val="40"/>
          <w:szCs w:val="40"/>
          <w:u w:val="single"/>
        </w:rPr>
        <w:t xml:space="preserve"> C</w:t>
      </w:r>
      <w:r w:rsidR="009D164A" w:rsidRPr="009B7609">
        <w:rPr>
          <w:color w:val="002060"/>
          <w:sz w:val="40"/>
          <w:szCs w:val="40"/>
          <w:u w:val="single"/>
        </w:rPr>
        <w:t>HECKLIST</w:t>
      </w:r>
    </w:p>
    <w:p w14:paraId="5BF4E726" w14:textId="77777777" w:rsidR="00031176" w:rsidRPr="009B7609" w:rsidRDefault="00031176" w:rsidP="00406422">
      <w:pPr>
        <w:jc w:val="center"/>
        <w:rPr>
          <w:b/>
          <w:sz w:val="28"/>
          <w:szCs w:val="28"/>
        </w:rPr>
      </w:pPr>
    </w:p>
    <w:p w14:paraId="5D548B2C" w14:textId="77777777" w:rsidR="00A20B0A" w:rsidRPr="009B7609" w:rsidRDefault="00031176" w:rsidP="00406422">
      <w:pPr>
        <w:jc w:val="center"/>
        <w:rPr>
          <w:b/>
          <w:color w:val="000000" w:themeColor="text1"/>
          <w:sz w:val="26"/>
          <w:szCs w:val="26"/>
        </w:rPr>
      </w:pPr>
      <w:r w:rsidRPr="009B7609">
        <w:rPr>
          <w:b/>
          <w:color w:val="000000" w:themeColor="text1"/>
          <w:sz w:val="26"/>
          <w:szCs w:val="26"/>
        </w:rPr>
        <w:t xml:space="preserve">CLASSIFIED </w:t>
      </w:r>
      <w:r w:rsidR="00983943" w:rsidRPr="009B7609">
        <w:rPr>
          <w:b/>
          <w:color w:val="000000" w:themeColor="text1"/>
          <w:sz w:val="26"/>
          <w:szCs w:val="26"/>
        </w:rPr>
        <w:t xml:space="preserve">AND UN-CLASSIFIED </w:t>
      </w:r>
      <w:r w:rsidRPr="009B7609">
        <w:rPr>
          <w:b/>
          <w:color w:val="000000" w:themeColor="text1"/>
          <w:sz w:val="26"/>
          <w:szCs w:val="26"/>
        </w:rPr>
        <w:t>POSITIONS</w:t>
      </w:r>
    </w:p>
    <w:p w14:paraId="0F6C062E" w14:textId="77777777" w:rsidR="00D447DE" w:rsidRPr="009B7609" w:rsidRDefault="00D447DE" w:rsidP="00406422">
      <w:pPr>
        <w:jc w:val="center"/>
        <w:rPr>
          <w:b/>
          <w:color w:val="000000" w:themeColor="text1"/>
          <w:sz w:val="26"/>
          <w:szCs w:val="26"/>
        </w:rPr>
      </w:pPr>
    </w:p>
    <w:p w14:paraId="3E35DB77" w14:textId="6ECCB3CB" w:rsidR="00CE41EE" w:rsidRPr="009B7609" w:rsidRDefault="00CE41EE" w:rsidP="00CE41EE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9B7609">
        <w:rPr>
          <w:sz w:val="22"/>
          <w:szCs w:val="22"/>
        </w:rPr>
        <w:t>The Hiring M</w:t>
      </w:r>
      <w:r w:rsidR="00AF1FC5" w:rsidRPr="009B7609">
        <w:rPr>
          <w:sz w:val="22"/>
          <w:szCs w:val="22"/>
        </w:rPr>
        <w:t xml:space="preserve">anager and the Office of Human Resources (HR) are </w:t>
      </w:r>
      <w:r w:rsidRPr="009B7609">
        <w:rPr>
          <w:sz w:val="22"/>
          <w:szCs w:val="22"/>
        </w:rPr>
        <w:t xml:space="preserve">responsible for completing </w:t>
      </w:r>
      <w:r w:rsidR="00600B34" w:rsidRPr="009B7609">
        <w:rPr>
          <w:sz w:val="22"/>
          <w:szCs w:val="22"/>
        </w:rPr>
        <w:t>all</w:t>
      </w:r>
      <w:r w:rsidRPr="009B7609">
        <w:rPr>
          <w:sz w:val="22"/>
          <w:szCs w:val="22"/>
        </w:rPr>
        <w:t xml:space="preserve"> activities related to the recruitment process for classified and unclassified staff positions. </w:t>
      </w:r>
    </w:p>
    <w:p w14:paraId="33314C62" w14:textId="77777777" w:rsidR="00CE41EE" w:rsidRPr="009B7609" w:rsidRDefault="00031176" w:rsidP="00CE41EE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9B7609">
        <w:rPr>
          <w:sz w:val="22"/>
          <w:szCs w:val="22"/>
        </w:rPr>
        <w:t>Classified s</w:t>
      </w:r>
      <w:r w:rsidR="00892F54" w:rsidRPr="009B7609">
        <w:rPr>
          <w:sz w:val="22"/>
          <w:szCs w:val="22"/>
        </w:rPr>
        <w:t>taff pos</w:t>
      </w:r>
      <w:r w:rsidRPr="009B7609">
        <w:rPr>
          <w:sz w:val="22"/>
          <w:szCs w:val="22"/>
        </w:rPr>
        <w:t xml:space="preserve">itions are defined as </w:t>
      </w:r>
      <w:r w:rsidR="00892F54" w:rsidRPr="009B7609">
        <w:rPr>
          <w:sz w:val="22"/>
          <w:szCs w:val="22"/>
        </w:rPr>
        <w:t xml:space="preserve">positions </w:t>
      </w:r>
      <w:r w:rsidR="009D164A" w:rsidRPr="009B7609">
        <w:rPr>
          <w:sz w:val="22"/>
          <w:szCs w:val="22"/>
        </w:rPr>
        <w:t xml:space="preserve">governed primarily by the statutes, rules and regulations of the New Jersey Civil Service Commission and by negotiated agreements </w:t>
      </w:r>
      <w:r w:rsidR="00EB5549" w:rsidRPr="009B7609">
        <w:rPr>
          <w:sz w:val="22"/>
          <w:szCs w:val="22"/>
        </w:rPr>
        <w:t>(CWA, IFPTE, PBA, NJLESA</w:t>
      </w:r>
      <w:r w:rsidR="00600B34" w:rsidRPr="009B7609">
        <w:rPr>
          <w:sz w:val="22"/>
          <w:szCs w:val="22"/>
        </w:rPr>
        <w:t>, NJSOA</w:t>
      </w:r>
      <w:r w:rsidR="00EB5549" w:rsidRPr="009B7609">
        <w:rPr>
          <w:sz w:val="22"/>
          <w:szCs w:val="22"/>
        </w:rPr>
        <w:t xml:space="preserve">) </w:t>
      </w:r>
      <w:r w:rsidR="009D164A" w:rsidRPr="009B7609">
        <w:rPr>
          <w:sz w:val="22"/>
          <w:szCs w:val="22"/>
        </w:rPr>
        <w:t xml:space="preserve">covering support staff, </w:t>
      </w:r>
      <w:r w:rsidR="00A02B48" w:rsidRPr="009B7609">
        <w:rPr>
          <w:sz w:val="22"/>
          <w:szCs w:val="22"/>
        </w:rPr>
        <w:t>facilities</w:t>
      </w:r>
      <w:r w:rsidR="009D164A" w:rsidRPr="009B7609">
        <w:rPr>
          <w:sz w:val="22"/>
          <w:szCs w:val="22"/>
        </w:rPr>
        <w:t xml:space="preserve"> employees and campus police, depending on their titles. </w:t>
      </w:r>
    </w:p>
    <w:p w14:paraId="054C1183" w14:textId="77777777" w:rsidR="00CE41EE" w:rsidRPr="009B7609" w:rsidRDefault="00983943" w:rsidP="00CE41EE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9B7609">
        <w:rPr>
          <w:sz w:val="22"/>
          <w:szCs w:val="22"/>
        </w:rPr>
        <w:t>Unclassified staff positions are defined as positions</w:t>
      </w:r>
      <w:r w:rsidR="00600B34" w:rsidRPr="009B7609">
        <w:rPr>
          <w:sz w:val="22"/>
          <w:szCs w:val="22"/>
        </w:rPr>
        <w:t xml:space="preserve"> that are</w:t>
      </w:r>
      <w:r w:rsidRPr="009B7609">
        <w:rPr>
          <w:sz w:val="22"/>
          <w:szCs w:val="22"/>
        </w:rPr>
        <w:t xml:space="preserve"> </w:t>
      </w:r>
      <w:r w:rsidRPr="009B7609">
        <w:rPr>
          <w:b/>
          <w:sz w:val="22"/>
          <w:szCs w:val="22"/>
        </w:rPr>
        <w:t xml:space="preserve">not </w:t>
      </w:r>
      <w:r w:rsidRPr="009B7609">
        <w:rPr>
          <w:sz w:val="22"/>
          <w:szCs w:val="22"/>
        </w:rPr>
        <w:t>governed by the statutes, rules and regulations of the New Jersey Civil Service Commission</w:t>
      </w:r>
      <w:r w:rsidR="00600B34" w:rsidRPr="009B7609">
        <w:rPr>
          <w:sz w:val="22"/>
          <w:szCs w:val="22"/>
        </w:rPr>
        <w:t xml:space="preserve">. They are </w:t>
      </w:r>
      <w:r w:rsidRPr="009B7609">
        <w:rPr>
          <w:sz w:val="22"/>
          <w:szCs w:val="22"/>
        </w:rPr>
        <w:t xml:space="preserve">included for membership in the AFT union agreement </w:t>
      </w:r>
      <w:r w:rsidRPr="009B7609">
        <w:rPr>
          <w:b/>
          <w:sz w:val="22"/>
          <w:szCs w:val="22"/>
          <w:u w:val="single"/>
        </w:rPr>
        <w:t>or</w:t>
      </w:r>
      <w:r w:rsidRPr="009B7609">
        <w:rPr>
          <w:sz w:val="22"/>
          <w:szCs w:val="22"/>
        </w:rPr>
        <w:t xml:space="preserve"> </w:t>
      </w:r>
      <w:r w:rsidR="00600B34" w:rsidRPr="009B7609">
        <w:rPr>
          <w:sz w:val="22"/>
          <w:szCs w:val="22"/>
        </w:rPr>
        <w:t xml:space="preserve">are </w:t>
      </w:r>
      <w:r w:rsidRPr="009B7609">
        <w:rPr>
          <w:sz w:val="22"/>
          <w:szCs w:val="22"/>
        </w:rPr>
        <w:t>classified as non-aligned (Non-Unit) position</w:t>
      </w:r>
      <w:r w:rsidR="00600B34" w:rsidRPr="009B7609">
        <w:rPr>
          <w:sz w:val="22"/>
          <w:szCs w:val="22"/>
        </w:rPr>
        <w:t>s</w:t>
      </w:r>
      <w:r w:rsidRPr="009B7609">
        <w:rPr>
          <w:sz w:val="22"/>
          <w:szCs w:val="22"/>
        </w:rPr>
        <w:t xml:space="preserve">. </w:t>
      </w:r>
    </w:p>
    <w:p w14:paraId="5248941F" w14:textId="77777777" w:rsidR="00CE41EE" w:rsidRPr="009B7609" w:rsidRDefault="00A20B0A" w:rsidP="009B74F6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9B7609">
        <w:rPr>
          <w:sz w:val="22"/>
          <w:szCs w:val="22"/>
        </w:rPr>
        <w:t>For all new positions</w:t>
      </w:r>
      <w:r w:rsidR="00892F54" w:rsidRPr="009B7609">
        <w:rPr>
          <w:sz w:val="22"/>
          <w:szCs w:val="22"/>
        </w:rPr>
        <w:t>,</w:t>
      </w:r>
      <w:r w:rsidRPr="009B7609">
        <w:rPr>
          <w:sz w:val="22"/>
          <w:szCs w:val="22"/>
        </w:rPr>
        <w:t xml:space="preserve"> contact </w:t>
      </w:r>
      <w:r w:rsidR="003B37DE" w:rsidRPr="009B7609">
        <w:rPr>
          <w:sz w:val="22"/>
          <w:szCs w:val="22"/>
        </w:rPr>
        <w:t>Human Resources,</w:t>
      </w:r>
      <w:r w:rsidR="00F0793F" w:rsidRPr="009B7609">
        <w:rPr>
          <w:sz w:val="22"/>
          <w:szCs w:val="22"/>
        </w:rPr>
        <w:t xml:space="preserve"> </w:t>
      </w:r>
      <w:r w:rsidR="00031176" w:rsidRPr="009B7609">
        <w:rPr>
          <w:sz w:val="22"/>
          <w:szCs w:val="22"/>
        </w:rPr>
        <w:t xml:space="preserve">ext. </w:t>
      </w:r>
      <w:r w:rsidR="001E3585" w:rsidRPr="009B7609">
        <w:rPr>
          <w:sz w:val="22"/>
          <w:szCs w:val="22"/>
        </w:rPr>
        <w:t>2282</w:t>
      </w:r>
      <w:r w:rsidR="009D164A" w:rsidRPr="009B7609">
        <w:rPr>
          <w:sz w:val="22"/>
          <w:szCs w:val="22"/>
        </w:rPr>
        <w:t xml:space="preserve">, </w:t>
      </w:r>
      <w:r w:rsidR="00934D32" w:rsidRPr="009B7609">
        <w:rPr>
          <w:sz w:val="22"/>
          <w:szCs w:val="22"/>
        </w:rPr>
        <w:t>Adm</w:t>
      </w:r>
      <w:r w:rsidR="009D164A" w:rsidRPr="009B7609">
        <w:rPr>
          <w:sz w:val="22"/>
          <w:szCs w:val="22"/>
        </w:rPr>
        <w:t>inistrative Services Building, r</w:t>
      </w:r>
      <w:r w:rsidR="00934D32" w:rsidRPr="009B7609">
        <w:rPr>
          <w:sz w:val="22"/>
          <w:szCs w:val="22"/>
        </w:rPr>
        <w:t xml:space="preserve">oom </w:t>
      </w:r>
      <w:r w:rsidR="009D164A" w:rsidRPr="009B7609">
        <w:rPr>
          <w:sz w:val="22"/>
          <w:szCs w:val="22"/>
        </w:rPr>
        <w:t>101</w:t>
      </w:r>
      <w:r w:rsidRPr="009B7609">
        <w:rPr>
          <w:sz w:val="22"/>
          <w:szCs w:val="22"/>
        </w:rPr>
        <w:t xml:space="preserve"> to determine </w:t>
      </w:r>
      <w:r w:rsidR="00D200E2" w:rsidRPr="009B7609">
        <w:rPr>
          <w:sz w:val="22"/>
          <w:szCs w:val="22"/>
        </w:rPr>
        <w:t xml:space="preserve">the appropriate </w:t>
      </w:r>
      <w:r w:rsidRPr="009B7609">
        <w:rPr>
          <w:sz w:val="22"/>
          <w:szCs w:val="22"/>
        </w:rPr>
        <w:t>position title and job specification</w:t>
      </w:r>
      <w:r w:rsidR="009D164A" w:rsidRPr="009B7609">
        <w:rPr>
          <w:sz w:val="22"/>
          <w:szCs w:val="22"/>
        </w:rPr>
        <w:t>. Following classification determination, you may</w:t>
      </w:r>
      <w:r w:rsidRPr="009B7609">
        <w:rPr>
          <w:sz w:val="22"/>
          <w:szCs w:val="22"/>
        </w:rPr>
        <w:t xml:space="preserve"> then proceed with </w:t>
      </w:r>
      <w:r w:rsidR="00180FB5" w:rsidRPr="009B7609">
        <w:rPr>
          <w:sz w:val="22"/>
          <w:szCs w:val="22"/>
        </w:rPr>
        <w:t xml:space="preserve">the activity </w:t>
      </w:r>
      <w:r w:rsidR="00A02B48" w:rsidRPr="009B7609">
        <w:rPr>
          <w:sz w:val="22"/>
          <w:szCs w:val="22"/>
        </w:rPr>
        <w:t>check</w:t>
      </w:r>
      <w:r w:rsidRPr="009B7609">
        <w:rPr>
          <w:sz w:val="22"/>
          <w:szCs w:val="22"/>
        </w:rPr>
        <w:t>list.</w:t>
      </w:r>
      <w:r w:rsidR="008252BD" w:rsidRPr="009B7609">
        <w:rPr>
          <w:sz w:val="22"/>
          <w:szCs w:val="22"/>
        </w:rPr>
        <w:t xml:space="preserve"> </w:t>
      </w:r>
    </w:p>
    <w:p w14:paraId="456758AE" w14:textId="77777777" w:rsidR="009B74F6" w:rsidRPr="009B7609" w:rsidRDefault="00CE41EE" w:rsidP="009B74F6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9B7609">
        <w:rPr>
          <w:sz w:val="22"/>
          <w:szCs w:val="22"/>
        </w:rPr>
        <w:t>A</w:t>
      </w:r>
      <w:r w:rsidR="00014C73" w:rsidRPr="009B7609">
        <w:rPr>
          <w:color w:val="000000" w:themeColor="text1"/>
          <w:sz w:val="22"/>
          <w:szCs w:val="22"/>
        </w:rPr>
        <w:t>ll position</w:t>
      </w:r>
      <w:r w:rsidR="000E0C4B" w:rsidRPr="009B7609">
        <w:rPr>
          <w:color w:val="000000" w:themeColor="text1"/>
          <w:sz w:val="22"/>
          <w:szCs w:val="22"/>
        </w:rPr>
        <w:t>s,</w:t>
      </w:r>
      <w:r w:rsidR="00014C73" w:rsidRPr="009B7609">
        <w:rPr>
          <w:color w:val="000000" w:themeColor="text1"/>
          <w:sz w:val="22"/>
          <w:szCs w:val="22"/>
        </w:rPr>
        <w:t xml:space="preserve"> </w:t>
      </w:r>
      <w:r w:rsidR="003B37DE" w:rsidRPr="00516D65">
        <w:rPr>
          <w:color w:val="000000" w:themeColor="text1"/>
          <w:sz w:val="22"/>
          <w:szCs w:val="22"/>
        </w:rPr>
        <w:t>regardless of classification</w:t>
      </w:r>
      <w:r w:rsidR="000E0C4B" w:rsidRPr="009B7609">
        <w:rPr>
          <w:color w:val="000000" w:themeColor="text1"/>
          <w:sz w:val="22"/>
          <w:szCs w:val="22"/>
        </w:rPr>
        <w:t>,</w:t>
      </w:r>
      <w:r w:rsidR="003B37DE" w:rsidRPr="009B7609">
        <w:rPr>
          <w:color w:val="000000" w:themeColor="text1"/>
          <w:sz w:val="22"/>
          <w:szCs w:val="22"/>
        </w:rPr>
        <w:t xml:space="preserve"> </w:t>
      </w:r>
      <w:r w:rsidR="000E0C4B" w:rsidRPr="009B7609">
        <w:rPr>
          <w:color w:val="000000" w:themeColor="text1"/>
          <w:sz w:val="22"/>
          <w:szCs w:val="22"/>
        </w:rPr>
        <w:t>must</w:t>
      </w:r>
      <w:r w:rsidR="0041477E" w:rsidRPr="009B7609">
        <w:rPr>
          <w:color w:val="000000" w:themeColor="text1"/>
          <w:sz w:val="22"/>
          <w:szCs w:val="22"/>
        </w:rPr>
        <w:t xml:space="preserve"> be entered in </w:t>
      </w:r>
      <w:proofErr w:type="spellStart"/>
      <w:r w:rsidR="0041477E" w:rsidRPr="009B7609">
        <w:rPr>
          <w:color w:val="000000" w:themeColor="text1"/>
          <w:sz w:val="22"/>
          <w:szCs w:val="22"/>
        </w:rPr>
        <w:t>Taleo</w:t>
      </w:r>
      <w:proofErr w:type="spellEnd"/>
      <w:r w:rsidR="0041477E" w:rsidRPr="009B7609">
        <w:rPr>
          <w:color w:val="000000" w:themeColor="text1"/>
          <w:sz w:val="22"/>
          <w:szCs w:val="22"/>
        </w:rPr>
        <w:t xml:space="preserve"> as </w:t>
      </w:r>
      <w:r w:rsidR="000E0C4B" w:rsidRPr="009B7609">
        <w:rPr>
          <w:color w:val="000000" w:themeColor="text1"/>
          <w:sz w:val="22"/>
          <w:szCs w:val="22"/>
        </w:rPr>
        <w:t xml:space="preserve">a </w:t>
      </w:r>
      <w:r w:rsidR="00A91BEB" w:rsidRPr="009B7609">
        <w:rPr>
          <w:color w:val="000000" w:themeColor="text1"/>
          <w:sz w:val="22"/>
          <w:szCs w:val="22"/>
        </w:rPr>
        <w:t>requis</w:t>
      </w:r>
      <w:r w:rsidR="0041477E" w:rsidRPr="009B7609">
        <w:rPr>
          <w:color w:val="000000" w:themeColor="text1"/>
          <w:sz w:val="22"/>
          <w:szCs w:val="22"/>
        </w:rPr>
        <w:t>i</w:t>
      </w:r>
      <w:r w:rsidR="00A91BEB" w:rsidRPr="009B7609">
        <w:rPr>
          <w:color w:val="000000" w:themeColor="text1"/>
          <w:sz w:val="22"/>
          <w:szCs w:val="22"/>
        </w:rPr>
        <w:t>tion</w:t>
      </w:r>
      <w:r w:rsidRPr="009B7609">
        <w:rPr>
          <w:color w:val="000000" w:themeColor="text1"/>
          <w:sz w:val="22"/>
          <w:szCs w:val="22"/>
        </w:rPr>
        <w:t xml:space="preserve">. </w:t>
      </w:r>
    </w:p>
    <w:p w14:paraId="28C1E8DF" w14:textId="77777777" w:rsidR="00406422" w:rsidRPr="009B7609" w:rsidRDefault="00406422" w:rsidP="009B74F6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9B7609">
        <w:rPr>
          <w:sz w:val="22"/>
          <w:szCs w:val="22"/>
        </w:rPr>
        <w:t xml:space="preserve">For instructions how to use </w:t>
      </w:r>
      <w:proofErr w:type="spellStart"/>
      <w:r w:rsidRPr="009B7609">
        <w:rPr>
          <w:sz w:val="22"/>
          <w:szCs w:val="22"/>
        </w:rPr>
        <w:t>Taleo</w:t>
      </w:r>
      <w:proofErr w:type="spellEnd"/>
      <w:r w:rsidRPr="009B7609">
        <w:rPr>
          <w:sz w:val="22"/>
          <w:szCs w:val="22"/>
        </w:rPr>
        <w:t xml:space="preserve">, please refer to </w:t>
      </w:r>
      <w:proofErr w:type="spellStart"/>
      <w:r w:rsidRPr="009B7609">
        <w:rPr>
          <w:sz w:val="22"/>
          <w:szCs w:val="22"/>
        </w:rPr>
        <w:t>Taleo</w:t>
      </w:r>
      <w:proofErr w:type="spellEnd"/>
      <w:r w:rsidRPr="009B7609">
        <w:rPr>
          <w:sz w:val="22"/>
          <w:szCs w:val="22"/>
        </w:rPr>
        <w:t xml:space="preserve"> Hiring Manager User Guide found in the Recruitment Aids section in </w:t>
      </w:r>
      <w:proofErr w:type="spellStart"/>
      <w:r w:rsidRPr="009B7609">
        <w:rPr>
          <w:sz w:val="22"/>
          <w:szCs w:val="22"/>
        </w:rPr>
        <w:t>Taleo</w:t>
      </w:r>
      <w:proofErr w:type="spellEnd"/>
      <w:r w:rsidR="00342766">
        <w:rPr>
          <w:sz w:val="22"/>
          <w:szCs w:val="22"/>
        </w:rPr>
        <w:t>, TCNJ’s applicant tracking</w:t>
      </w:r>
      <w:r w:rsidRPr="009B7609">
        <w:rPr>
          <w:sz w:val="22"/>
          <w:szCs w:val="22"/>
        </w:rPr>
        <w:t xml:space="preserve"> system. </w:t>
      </w:r>
    </w:p>
    <w:p w14:paraId="320F8ECD" w14:textId="77777777" w:rsidR="000837D1" w:rsidRPr="009B7609" w:rsidRDefault="000837D1" w:rsidP="000837D1">
      <w:pPr>
        <w:pStyle w:val="ListParagraph"/>
        <w:ind w:left="360"/>
        <w:rPr>
          <w:sz w:val="22"/>
          <w:szCs w:val="22"/>
        </w:rPr>
      </w:pPr>
    </w:p>
    <w:p w14:paraId="19E61582" w14:textId="77777777" w:rsidR="008325B0" w:rsidRPr="009B7609" w:rsidRDefault="008325B0" w:rsidP="009B74F6">
      <w:pPr>
        <w:rPr>
          <w:i/>
          <w:color w:val="000000" w:themeColor="text1"/>
          <w:sz w:val="22"/>
          <w:szCs w:val="22"/>
        </w:rPr>
      </w:pPr>
    </w:p>
    <w:p w14:paraId="2AD3D732" w14:textId="77777777" w:rsidR="00A20B0A" w:rsidRPr="009B7609" w:rsidRDefault="009B74F6" w:rsidP="009B74F6">
      <w:pPr>
        <w:jc w:val="center"/>
        <w:rPr>
          <w:b/>
          <w:color w:val="000000" w:themeColor="text1"/>
          <w:sz w:val="26"/>
          <w:szCs w:val="26"/>
        </w:rPr>
      </w:pPr>
      <w:r w:rsidRPr="009B7609">
        <w:rPr>
          <w:b/>
          <w:color w:val="000000" w:themeColor="text1"/>
          <w:sz w:val="26"/>
          <w:szCs w:val="26"/>
        </w:rPr>
        <w:t>PRE-RECRUITMENT</w:t>
      </w:r>
    </w:p>
    <w:p w14:paraId="1BF37122" w14:textId="77777777" w:rsidR="00D447DE" w:rsidRPr="009B7609" w:rsidRDefault="00D447DE" w:rsidP="009B74F6">
      <w:pPr>
        <w:jc w:val="center"/>
        <w:rPr>
          <w:b/>
          <w:color w:val="000000" w:themeColor="text1"/>
          <w:sz w:val="26"/>
          <w:szCs w:val="26"/>
        </w:rPr>
      </w:pPr>
    </w:p>
    <w:p w14:paraId="6547E244" w14:textId="77777777" w:rsidR="00892F54" w:rsidRPr="009B7609" w:rsidRDefault="00031176" w:rsidP="00B71FF5">
      <w:pPr>
        <w:pStyle w:val="ListParagraph"/>
        <w:numPr>
          <w:ilvl w:val="0"/>
          <w:numId w:val="13"/>
        </w:numPr>
        <w:rPr>
          <w:color w:val="000000" w:themeColor="text1"/>
          <w:sz w:val="22"/>
          <w:szCs w:val="22"/>
        </w:rPr>
      </w:pPr>
      <w:r w:rsidRPr="009B7609">
        <w:rPr>
          <w:color w:val="000000" w:themeColor="text1"/>
          <w:sz w:val="22"/>
          <w:szCs w:val="22"/>
        </w:rPr>
        <w:t>Human Resources</w:t>
      </w:r>
      <w:r w:rsidR="00756067" w:rsidRPr="009B7609">
        <w:rPr>
          <w:color w:val="000000" w:themeColor="text1"/>
          <w:sz w:val="22"/>
          <w:szCs w:val="22"/>
        </w:rPr>
        <w:t xml:space="preserve"> (HR)</w:t>
      </w:r>
      <w:r w:rsidRPr="009B7609">
        <w:rPr>
          <w:color w:val="000000" w:themeColor="text1"/>
          <w:sz w:val="22"/>
          <w:szCs w:val="22"/>
        </w:rPr>
        <w:t xml:space="preserve"> </w:t>
      </w:r>
      <w:r w:rsidR="00892F54" w:rsidRPr="009B7609">
        <w:rPr>
          <w:color w:val="000000" w:themeColor="text1"/>
          <w:sz w:val="22"/>
          <w:szCs w:val="22"/>
        </w:rPr>
        <w:t>will create a requisition</w:t>
      </w:r>
      <w:r w:rsidR="00600B34" w:rsidRPr="009B7609">
        <w:rPr>
          <w:color w:val="000000" w:themeColor="text1"/>
          <w:sz w:val="22"/>
          <w:szCs w:val="22"/>
        </w:rPr>
        <w:t xml:space="preserve"> in </w:t>
      </w:r>
      <w:proofErr w:type="spellStart"/>
      <w:r w:rsidR="00600B34" w:rsidRPr="009B7609">
        <w:rPr>
          <w:color w:val="000000" w:themeColor="text1"/>
          <w:sz w:val="22"/>
          <w:szCs w:val="22"/>
        </w:rPr>
        <w:t>Taleo</w:t>
      </w:r>
      <w:proofErr w:type="spellEnd"/>
      <w:r w:rsidR="00892F54" w:rsidRPr="009B7609">
        <w:rPr>
          <w:color w:val="000000" w:themeColor="text1"/>
          <w:sz w:val="22"/>
          <w:szCs w:val="22"/>
        </w:rPr>
        <w:t xml:space="preserve"> which acts as the central approval document that initiates the recruitment process. Once the requisition has been </w:t>
      </w:r>
      <w:r w:rsidR="009B365D" w:rsidRPr="009B7609">
        <w:rPr>
          <w:color w:val="000000" w:themeColor="text1"/>
          <w:sz w:val="22"/>
          <w:szCs w:val="22"/>
        </w:rPr>
        <w:t>created</w:t>
      </w:r>
      <w:r w:rsidR="00892F54" w:rsidRPr="009B7609">
        <w:rPr>
          <w:color w:val="000000" w:themeColor="text1"/>
          <w:sz w:val="22"/>
          <w:szCs w:val="22"/>
        </w:rPr>
        <w:t xml:space="preserve">, </w:t>
      </w:r>
      <w:r w:rsidRPr="009B7609">
        <w:rPr>
          <w:color w:val="000000" w:themeColor="text1"/>
          <w:sz w:val="22"/>
          <w:szCs w:val="22"/>
        </w:rPr>
        <w:t xml:space="preserve">HR </w:t>
      </w:r>
      <w:r w:rsidR="00892F54" w:rsidRPr="009B7609">
        <w:rPr>
          <w:color w:val="000000" w:themeColor="text1"/>
          <w:sz w:val="22"/>
          <w:szCs w:val="22"/>
        </w:rPr>
        <w:t xml:space="preserve">will </w:t>
      </w:r>
      <w:r w:rsidR="00600B34" w:rsidRPr="009B7609">
        <w:rPr>
          <w:color w:val="000000" w:themeColor="text1"/>
          <w:sz w:val="22"/>
          <w:szCs w:val="22"/>
        </w:rPr>
        <w:t>launch it for</w:t>
      </w:r>
      <w:r w:rsidR="00892F54" w:rsidRPr="009B7609">
        <w:rPr>
          <w:color w:val="000000" w:themeColor="text1"/>
          <w:sz w:val="22"/>
          <w:szCs w:val="22"/>
        </w:rPr>
        <w:t xml:space="preserve"> approval</w:t>
      </w:r>
      <w:r w:rsidR="00600B34" w:rsidRPr="009B7609">
        <w:rPr>
          <w:color w:val="000000" w:themeColor="text1"/>
          <w:sz w:val="22"/>
          <w:szCs w:val="22"/>
        </w:rPr>
        <w:t>s</w:t>
      </w:r>
      <w:r w:rsidR="00892F54" w:rsidRPr="009B7609">
        <w:rPr>
          <w:color w:val="000000" w:themeColor="text1"/>
          <w:sz w:val="22"/>
          <w:szCs w:val="22"/>
        </w:rPr>
        <w:t>.</w:t>
      </w:r>
      <w:r w:rsidR="009B365D" w:rsidRPr="009B7609">
        <w:rPr>
          <w:color w:val="000000" w:themeColor="text1"/>
          <w:sz w:val="22"/>
          <w:szCs w:val="22"/>
        </w:rPr>
        <w:t xml:space="preserve"> The requisition goes through many </w:t>
      </w:r>
      <w:r w:rsidR="001A239A" w:rsidRPr="009B7609">
        <w:rPr>
          <w:color w:val="000000" w:themeColor="text1"/>
          <w:sz w:val="22"/>
          <w:szCs w:val="22"/>
        </w:rPr>
        <w:t xml:space="preserve">different </w:t>
      </w:r>
      <w:r w:rsidR="009B365D" w:rsidRPr="009B7609">
        <w:rPr>
          <w:color w:val="000000" w:themeColor="text1"/>
          <w:sz w:val="22"/>
          <w:szCs w:val="22"/>
        </w:rPr>
        <w:t>approvers including</w:t>
      </w:r>
      <w:r w:rsidR="001A239A" w:rsidRPr="009B7609">
        <w:rPr>
          <w:color w:val="000000" w:themeColor="text1"/>
          <w:sz w:val="22"/>
          <w:szCs w:val="22"/>
        </w:rPr>
        <w:t xml:space="preserve"> but not limited to</w:t>
      </w:r>
      <w:r w:rsidR="00600B34" w:rsidRPr="009B7609">
        <w:rPr>
          <w:color w:val="000000" w:themeColor="text1"/>
          <w:sz w:val="22"/>
          <w:szCs w:val="22"/>
        </w:rPr>
        <w:t xml:space="preserve"> </w:t>
      </w:r>
      <w:r w:rsidR="00A70654" w:rsidRPr="009B7609">
        <w:rPr>
          <w:color w:val="000000" w:themeColor="text1"/>
          <w:sz w:val="22"/>
          <w:szCs w:val="22"/>
        </w:rPr>
        <w:t xml:space="preserve">the </w:t>
      </w:r>
      <w:r w:rsidR="00600B34" w:rsidRPr="009B7609">
        <w:rPr>
          <w:color w:val="000000" w:themeColor="text1"/>
          <w:sz w:val="22"/>
          <w:szCs w:val="22"/>
        </w:rPr>
        <w:t xml:space="preserve">Department Head, </w:t>
      </w:r>
      <w:r w:rsidR="00342766">
        <w:rPr>
          <w:color w:val="000000" w:themeColor="text1"/>
          <w:sz w:val="22"/>
          <w:szCs w:val="22"/>
        </w:rPr>
        <w:t xml:space="preserve">Office of the President, </w:t>
      </w:r>
      <w:r w:rsidR="00600B34" w:rsidRPr="009B7609">
        <w:rPr>
          <w:color w:val="000000" w:themeColor="text1"/>
          <w:sz w:val="22"/>
          <w:szCs w:val="22"/>
        </w:rPr>
        <w:t xml:space="preserve">Vice President of Human Resources, </w:t>
      </w:r>
      <w:r w:rsidR="001A239A" w:rsidRPr="009B7609">
        <w:rPr>
          <w:color w:val="000000" w:themeColor="text1"/>
          <w:sz w:val="22"/>
          <w:szCs w:val="22"/>
        </w:rPr>
        <w:t>Finance and</w:t>
      </w:r>
      <w:r w:rsidR="009B365D" w:rsidRPr="009B7609">
        <w:rPr>
          <w:color w:val="000000" w:themeColor="text1"/>
          <w:sz w:val="22"/>
          <w:szCs w:val="22"/>
        </w:rPr>
        <w:t xml:space="preserve"> the</w:t>
      </w:r>
      <w:r w:rsidR="003348C0" w:rsidRPr="009B7609">
        <w:rPr>
          <w:color w:val="000000" w:themeColor="text1"/>
          <w:sz w:val="22"/>
          <w:szCs w:val="22"/>
        </w:rPr>
        <w:t xml:space="preserve"> </w:t>
      </w:r>
      <w:r w:rsidR="009B365D" w:rsidRPr="009B7609">
        <w:rPr>
          <w:color w:val="000000" w:themeColor="text1"/>
          <w:sz w:val="22"/>
          <w:szCs w:val="22"/>
        </w:rPr>
        <w:t>President’s Office.</w:t>
      </w:r>
      <w:r w:rsidR="00892F54" w:rsidRPr="009B7609">
        <w:rPr>
          <w:color w:val="000000" w:themeColor="text1"/>
          <w:sz w:val="22"/>
          <w:szCs w:val="22"/>
        </w:rPr>
        <w:t xml:space="preserve"> The Hiring Manager can view the status/progress of the approval process at any time by logging into </w:t>
      </w:r>
      <w:proofErr w:type="spellStart"/>
      <w:r w:rsidR="00892F54" w:rsidRPr="009B7609">
        <w:rPr>
          <w:color w:val="000000" w:themeColor="text1"/>
          <w:sz w:val="22"/>
          <w:szCs w:val="22"/>
        </w:rPr>
        <w:t>Taleo</w:t>
      </w:r>
      <w:proofErr w:type="spellEnd"/>
      <w:r w:rsidR="00892F54" w:rsidRPr="009B7609">
        <w:rPr>
          <w:color w:val="000000" w:themeColor="text1"/>
          <w:sz w:val="22"/>
          <w:szCs w:val="22"/>
        </w:rPr>
        <w:t xml:space="preserve"> and viewing the requisition “Approval” section. Once the requisition is </w:t>
      </w:r>
      <w:r w:rsidR="00232A25" w:rsidRPr="009B7609">
        <w:rPr>
          <w:color w:val="000000" w:themeColor="text1"/>
          <w:sz w:val="22"/>
          <w:szCs w:val="22"/>
        </w:rPr>
        <w:t xml:space="preserve">fully </w:t>
      </w:r>
      <w:r w:rsidR="00892F54" w:rsidRPr="009B7609">
        <w:rPr>
          <w:color w:val="000000" w:themeColor="text1"/>
          <w:sz w:val="22"/>
          <w:szCs w:val="22"/>
        </w:rPr>
        <w:t>approved, the Hiring Manager will be notified</w:t>
      </w:r>
      <w:r w:rsidR="00232A25" w:rsidRPr="009B7609">
        <w:rPr>
          <w:color w:val="000000" w:themeColor="text1"/>
          <w:sz w:val="22"/>
          <w:szCs w:val="22"/>
        </w:rPr>
        <w:t xml:space="preserve"> by the system. </w:t>
      </w:r>
    </w:p>
    <w:p w14:paraId="11C03E65" w14:textId="77777777" w:rsidR="00A70654" w:rsidRPr="009B7609" w:rsidRDefault="00A70654" w:rsidP="00A70654">
      <w:pPr>
        <w:pStyle w:val="ListParagraph"/>
        <w:numPr>
          <w:ilvl w:val="0"/>
          <w:numId w:val="13"/>
        </w:numPr>
        <w:rPr>
          <w:rStyle w:val="Hyperlink"/>
          <w:color w:val="000000" w:themeColor="text1"/>
          <w:sz w:val="22"/>
          <w:szCs w:val="22"/>
          <w:u w:val="none"/>
        </w:rPr>
      </w:pPr>
      <w:r w:rsidRPr="009B7609">
        <w:rPr>
          <w:sz w:val="22"/>
          <w:szCs w:val="22"/>
        </w:rPr>
        <w:fldChar w:fldCharType="begin"/>
      </w:r>
      <w:r w:rsidRPr="009B7609">
        <w:rPr>
          <w:sz w:val="22"/>
          <w:szCs w:val="22"/>
        </w:rPr>
        <w:instrText>HYPERLINK "\\\\lions.tcnj.edu\\Public\\Departments\\HumanResources\\Organizational Effectiveness\\Heather's HR folder\\Taleo\\PRERECRUITMENT.docx"</w:instrText>
      </w:r>
      <w:r w:rsidRPr="009B7609">
        <w:rPr>
          <w:sz w:val="22"/>
          <w:szCs w:val="22"/>
        </w:rPr>
        <w:fldChar w:fldCharType="separate"/>
      </w:r>
      <w:proofErr w:type="spellStart"/>
      <w:r w:rsidRPr="009B7609">
        <w:rPr>
          <w:rStyle w:val="Hyperlink"/>
          <w:sz w:val="22"/>
          <w:szCs w:val="22"/>
        </w:rPr>
        <w:t>Taleo</w:t>
      </w:r>
      <w:proofErr w:type="spellEnd"/>
      <w:r w:rsidRPr="009B7609">
        <w:rPr>
          <w:rStyle w:val="Hyperlink"/>
          <w:sz w:val="22"/>
          <w:szCs w:val="22"/>
        </w:rPr>
        <w:t xml:space="preserve"> Instructions </w:t>
      </w:r>
      <w:r w:rsidRPr="009B7609">
        <w:rPr>
          <w:rStyle w:val="Hyperlink"/>
          <w:b/>
          <w:color w:val="C00000"/>
          <w:sz w:val="22"/>
          <w:szCs w:val="22"/>
        </w:rPr>
        <w:t>(Attachment A)</w:t>
      </w:r>
    </w:p>
    <w:p w14:paraId="17266D8E" w14:textId="1711ED87" w:rsidR="00A70654" w:rsidRPr="009B7609" w:rsidRDefault="00A70654" w:rsidP="00A70654">
      <w:pPr>
        <w:pStyle w:val="ListParagraph"/>
        <w:numPr>
          <w:ilvl w:val="0"/>
          <w:numId w:val="13"/>
        </w:numPr>
        <w:rPr>
          <w:color w:val="000000" w:themeColor="text1"/>
          <w:sz w:val="22"/>
          <w:szCs w:val="22"/>
        </w:rPr>
      </w:pPr>
      <w:r w:rsidRPr="009B7609">
        <w:fldChar w:fldCharType="end"/>
      </w:r>
      <w:r w:rsidR="00892F54" w:rsidRPr="009B7609">
        <w:rPr>
          <w:color w:val="000000" w:themeColor="text1"/>
          <w:sz w:val="22"/>
          <w:szCs w:val="22"/>
        </w:rPr>
        <w:t xml:space="preserve">The Hiring Manager will have the opportunity to discuss </w:t>
      </w:r>
      <w:r w:rsidR="001A239A" w:rsidRPr="009B7609">
        <w:rPr>
          <w:color w:val="000000" w:themeColor="text1"/>
          <w:sz w:val="22"/>
          <w:szCs w:val="22"/>
        </w:rPr>
        <w:t xml:space="preserve">greater </w:t>
      </w:r>
      <w:r w:rsidR="00AF1FC5" w:rsidRPr="009B7609">
        <w:rPr>
          <w:color w:val="000000" w:themeColor="text1"/>
          <w:sz w:val="22"/>
          <w:szCs w:val="22"/>
        </w:rPr>
        <w:t xml:space="preserve">recruitment </w:t>
      </w:r>
      <w:r w:rsidR="00892F54" w:rsidRPr="009B7609">
        <w:rPr>
          <w:color w:val="000000" w:themeColor="text1"/>
          <w:sz w:val="22"/>
          <w:szCs w:val="22"/>
        </w:rPr>
        <w:t xml:space="preserve">outreach efforts with HR during the pre-recruitment consultation. Once the requisition is approved, </w:t>
      </w:r>
      <w:r w:rsidR="001A239A" w:rsidRPr="009B7609">
        <w:rPr>
          <w:color w:val="000000" w:themeColor="text1"/>
          <w:sz w:val="22"/>
          <w:szCs w:val="22"/>
        </w:rPr>
        <w:t xml:space="preserve">HR </w:t>
      </w:r>
      <w:r w:rsidR="00892F54" w:rsidRPr="009B7609">
        <w:rPr>
          <w:color w:val="000000" w:themeColor="text1"/>
          <w:sz w:val="22"/>
          <w:szCs w:val="22"/>
        </w:rPr>
        <w:t xml:space="preserve">will ensure the </w:t>
      </w:r>
      <w:r w:rsidR="00C638CA" w:rsidRPr="009B7609">
        <w:rPr>
          <w:color w:val="000000" w:themeColor="text1"/>
          <w:sz w:val="22"/>
          <w:szCs w:val="22"/>
        </w:rPr>
        <w:t>job advertisement</w:t>
      </w:r>
      <w:r w:rsidR="00892F54" w:rsidRPr="009B7609">
        <w:rPr>
          <w:color w:val="000000" w:themeColor="text1"/>
          <w:sz w:val="22"/>
          <w:szCs w:val="22"/>
        </w:rPr>
        <w:t xml:space="preserve"> is posted </w:t>
      </w:r>
      <w:r w:rsidRPr="009B7609">
        <w:rPr>
          <w:color w:val="000000" w:themeColor="text1"/>
          <w:sz w:val="22"/>
          <w:szCs w:val="22"/>
        </w:rPr>
        <w:t xml:space="preserve">on the TCNJ career website and other external sites. The job will be </w:t>
      </w:r>
      <w:r w:rsidR="00892F54" w:rsidRPr="009B7609">
        <w:rPr>
          <w:color w:val="000000" w:themeColor="text1"/>
          <w:sz w:val="22"/>
          <w:szCs w:val="22"/>
        </w:rPr>
        <w:t xml:space="preserve">sourced according to the information discussed during the pre-recruitment consultation and </w:t>
      </w:r>
      <w:r w:rsidR="00811C4B">
        <w:rPr>
          <w:color w:val="000000" w:themeColor="text1"/>
          <w:sz w:val="22"/>
          <w:szCs w:val="22"/>
        </w:rPr>
        <w:t xml:space="preserve">qualifications on the posting. </w:t>
      </w:r>
    </w:p>
    <w:p w14:paraId="3845914A" w14:textId="77777777" w:rsidR="00B3516E" w:rsidRPr="009B7609" w:rsidRDefault="00A70654" w:rsidP="00892F54">
      <w:pPr>
        <w:pStyle w:val="ListParagraph"/>
        <w:numPr>
          <w:ilvl w:val="0"/>
          <w:numId w:val="13"/>
        </w:numPr>
        <w:rPr>
          <w:color w:val="000000" w:themeColor="text1"/>
          <w:sz w:val="22"/>
          <w:szCs w:val="22"/>
        </w:rPr>
      </w:pPr>
      <w:r w:rsidRPr="009B7609">
        <w:rPr>
          <w:color w:val="000000"/>
          <w:sz w:val="22"/>
          <w:szCs w:val="22"/>
          <w:shd w:val="clear" w:color="auto" w:fill="FFFFFF"/>
        </w:rPr>
        <w:t>The Hiring Managers and S</w:t>
      </w:r>
      <w:r w:rsidR="00B3516E" w:rsidRPr="009B7609">
        <w:rPr>
          <w:color w:val="000000"/>
          <w:sz w:val="22"/>
          <w:szCs w:val="22"/>
          <w:shd w:val="clear" w:color="auto" w:fill="FFFFFF"/>
        </w:rPr>
        <w:t xml:space="preserve">earch </w:t>
      </w:r>
      <w:r w:rsidRPr="009B7609">
        <w:rPr>
          <w:color w:val="000000"/>
          <w:sz w:val="22"/>
          <w:szCs w:val="22"/>
          <w:shd w:val="clear" w:color="auto" w:fill="FFFFFF"/>
        </w:rPr>
        <w:t>C</w:t>
      </w:r>
      <w:r w:rsidR="00B3516E" w:rsidRPr="009B7609">
        <w:rPr>
          <w:color w:val="000000"/>
          <w:sz w:val="22"/>
          <w:szCs w:val="22"/>
          <w:shd w:val="clear" w:color="auto" w:fill="FFFFFF"/>
        </w:rPr>
        <w:t xml:space="preserve">ommittee </w:t>
      </w:r>
      <w:r w:rsidRPr="009B7609">
        <w:rPr>
          <w:color w:val="000000"/>
          <w:sz w:val="22"/>
          <w:szCs w:val="22"/>
          <w:shd w:val="clear" w:color="auto" w:fill="FFFFFF"/>
        </w:rPr>
        <w:t>M</w:t>
      </w:r>
      <w:r w:rsidR="00B3516E" w:rsidRPr="009B7609">
        <w:rPr>
          <w:color w:val="000000"/>
          <w:sz w:val="22"/>
          <w:szCs w:val="22"/>
          <w:shd w:val="clear" w:color="auto" w:fill="FFFFFF"/>
        </w:rPr>
        <w:t>embers are required to attend Diversity Bias Training offered by HR. Please coordinate this train</w:t>
      </w:r>
      <w:r w:rsidRPr="009B7609">
        <w:rPr>
          <w:color w:val="000000"/>
          <w:sz w:val="22"/>
          <w:szCs w:val="22"/>
          <w:shd w:val="clear" w:color="auto" w:fill="FFFFFF"/>
        </w:rPr>
        <w:t>ing with your R</w:t>
      </w:r>
      <w:r w:rsidR="00B3516E" w:rsidRPr="009B7609">
        <w:rPr>
          <w:color w:val="000000"/>
          <w:sz w:val="22"/>
          <w:szCs w:val="22"/>
          <w:shd w:val="clear" w:color="auto" w:fill="FFFFFF"/>
        </w:rPr>
        <w:t xml:space="preserve">ecruiter during the pre-recruitment consultation. Upcoming training dates can be found on our Learning and Professional Development </w:t>
      </w:r>
      <w:hyperlink r:id="rId15" w:history="1">
        <w:r w:rsidR="00B3516E" w:rsidRPr="00811C4B">
          <w:rPr>
            <w:rStyle w:val="Hyperlink"/>
            <w:sz w:val="22"/>
            <w:szCs w:val="22"/>
            <w:shd w:val="clear" w:color="auto" w:fill="FFFFFF"/>
          </w:rPr>
          <w:t>calendar</w:t>
        </w:r>
      </w:hyperlink>
      <w:r w:rsidR="00B3516E" w:rsidRPr="009B7609">
        <w:rPr>
          <w:color w:val="000000"/>
          <w:sz w:val="22"/>
          <w:szCs w:val="22"/>
          <w:shd w:val="clear" w:color="auto" w:fill="FFFFFF"/>
        </w:rPr>
        <w:t>.</w:t>
      </w:r>
    </w:p>
    <w:p w14:paraId="5FE3A045" w14:textId="77777777" w:rsidR="00031176" w:rsidRPr="009B7609" w:rsidRDefault="00031176" w:rsidP="00EB5549">
      <w:pPr>
        <w:rPr>
          <w:color w:val="000000" w:themeColor="text1"/>
          <w:sz w:val="22"/>
          <w:szCs w:val="22"/>
        </w:rPr>
      </w:pPr>
    </w:p>
    <w:p w14:paraId="1A5E086A" w14:textId="77777777" w:rsidR="00D447DE" w:rsidRPr="00516D65" w:rsidRDefault="00D447DE" w:rsidP="00516D65">
      <w:pPr>
        <w:rPr>
          <w:b/>
          <w:color w:val="000000" w:themeColor="text1"/>
          <w:sz w:val="26"/>
          <w:szCs w:val="26"/>
        </w:rPr>
      </w:pPr>
    </w:p>
    <w:p w14:paraId="24757F1C" w14:textId="77777777" w:rsidR="00D447DE" w:rsidRPr="009B7609" w:rsidRDefault="00D447DE" w:rsidP="00FE2EEC">
      <w:pPr>
        <w:pStyle w:val="ListParagraph"/>
        <w:ind w:left="360"/>
        <w:jc w:val="center"/>
        <w:rPr>
          <w:b/>
          <w:color w:val="000000" w:themeColor="text1"/>
          <w:sz w:val="26"/>
          <w:szCs w:val="26"/>
        </w:rPr>
      </w:pPr>
    </w:p>
    <w:p w14:paraId="4A9A1C47" w14:textId="77777777" w:rsidR="00892F54" w:rsidRPr="009B7609" w:rsidRDefault="00031176" w:rsidP="00FE2EEC">
      <w:pPr>
        <w:pStyle w:val="ListParagraph"/>
        <w:ind w:left="360"/>
        <w:jc w:val="center"/>
        <w:rPr>
          <w:b/>
          <w:color w:val="000000" w:themeColor="text1"/>
          <w:sz w:val="26"/>
          <w:szCs w:val="26"/>
        </w:rPr>
      </w:pPr>
      <w:r w:rsidRPr="009B7609">
        <w:rPr>
          <w:b/>
          <w:color w:val="000000" w:themeColor="text1"/>
          <w:sz w:val="26"/>
          <w:szCs w:val="26"/>
        </w:rPr>
        <w:t>POSTING JOB ANNOUNCEMENTS</w:t>
      </w:r>
    </w:p>
    <w:p w14:paraId="153BB819" w14:textId="77777777" w:rsidR="00D447DE" w:rsidRPr="009B7609" w:rsidRDefault="00D447DE" w:rsidP="00FE2EEC">
      <w:pPr>
        <w:pStyle w:val="ListParagraph"/>
        <w:ind w:left="360"/>
        <w:jc w:val="center"/>
        <w:rPr>
          <w:b/>
          <w:color w:val="000000" w:themeColor="text1"/>
          <w:sz w:val="26"/>
          <w:szCs w:val="26"/>
        </w:rPr>
      </w:pPr>
    </w:p>
    <w:p w14:paraId="2F124491" w14:textId="77777777" w:rsidR="008A559A" w:rsidRPr="009B7609" w:rsidRDefault="0011480D" w:rsidP="0011480D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9B7609">
        <w:rPr>
          <w:sz w:val="22"/>
          <w:szCs w:val="22"/>
        </w:rPr>
        <w:t xml:space="preserve">The position is posted to </w:t>
      </w:r>
      <w:r w:rsidR="008A559A" w:rsidRPr="009B7609">
        <w:rPr>
          <w:sz w:val="22"/>
          <w:szCs w:val="22"/>
        </w:rPr>
        <w:t xml:space="preserve">TCNJ standard recruitment sites: </w:t>
      </w:r>
      <w:r w:rsidRPr="009B7609">
        <w:rPr>
          <w:sz w:val="22"/>
          <w:szCs w:val="22"/>
        </w:rPr>
        <w:t xml:space="preserve">TCNJ Career Website, Chronicle of Higher Education, Higher Ed Jobs, Inside Higher Ed, </w:t>
      </w:r>
      <w:r w:rsidR="008A559A" w:rsidRPr="009B7609">
        <w:rPr>
          <w:sz w:val="22"/>
          <w:szCs w:val="22"/>
        </w:rPr>
        <w:t xml:space="preserve">and </w:t>
      </w:r>
      <w:r w:rsidRPr="009B7609">
        <w:rPr>
          <w:sz w:val="22"/>
          <w:szCs w:val="22"/>
        </w:rPr>
        <w:t xml:space="preserve">Higher Education Recruitment Consortium (HERC). </w:t>
      </w:r>
    </w:p>
    <w:p w14:paraId="6ADD2BF7" w14:textId="2732A7CB" w:rsidR="0011480D" w:rsidRPr="009B7609" w:rsidRDefault="0011480D" w:rsidP="0011480D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9B7609">
        <w:rPr>
          <w:sz w:val="22"/>
          <w:szCs w:val="22"/>
        </w:rPr>
        <w:t xml:space="preserve">If the Hiring Manager would like </w:t>
      </w:r>
      <w:r w:rsidR="008A559A" w:rsidRPr="009B7609">
        <w:rPr>
          <w:sz w:val="22"/>
          <w:szCs w:val="22"/>
        </w:rPr>
        <w:t xml:space="preserve">to post the position </w:t>
      </w:r>
      <w:r w:rsidRPr="009B7609">
        <w:rPr>
          <w:sz w:val="22"/>
          <w:szCs w:val="22"/>
        </w:rPr>
        <w:t>to additional venues, the</w:t>
      </w:r>
      <w:r w:rsidR="00696343">
        <w:rPr>
          <w:sz w:val="22"/>
          <w:szCs w:val="22"/>
        </w:rPr>
        <w:t xml:space="preserve">y </w:t>
      </w:r>
      <w:r w:rsidR="00350078" w:rsidRPr="009B7609">
        <w:rPr>
          <w:sz w:val="22"/>
          <w:szCs w:val="22"/>
        </w:rPr>
        <w:t xml:space="preserve">will </w:t>
      </w:r>
      <w:r w:rsidR="008A559A" w:rsidRPr="009B7609">
        <w:rPr>
          <w:sz w:val="22"/>
          <w:szCs w:val="22"/>
        </w:rPr>
        <w:t xml:space="preserve">need to provide the list </w:t>
      </w:r>
      <w:r w:rsidR="00516D65" w:rsidRPr="009B7609">
        <w:rPr>
          <w:sz w:val="22"/>
          <w:szCs w:val="22"/>
        </w:rPr>
        <w:t>of other</w:t>
      </w:r>
      <w:r w:rsidR="008A559A" w:rsidRPr="009B7609">
        <w:rPr>
          <w:sz w:val="22"/>
          <w:szCs w:val="22"/>
        </w:rPr>
        <w:t xml:space="preserve"> </w:t>
      </w:r>
      <w:r w:rsidR="00350078" w:rsidRPr="009B7609">
        <w:rPr>
          <w:sz w:val="22"/>
          <w:szCs w:val="22"/>
        </w:rPr>
        <w:t>s</w:t>
      </w:r>
      <w:r w:rsidR="00696343">
        <w:rPr>
          <w:sz w:val="22"/>
          <w:szCs w:val="22"/>
        </w:rPr>
        <w:t>ources</w:t>
      </w:r>
      <w:r w:rsidR="001676F3" w:rsidRPr="009B7609">
        <w:rPr>
          <w:sz w:val="22"/>
          <w:szCs w:val="22"/>
        </w:rPr>
        <w:t xml:space="preserve"> </w:t>
      </w:r>
      <w:r w:rsidR="008A559A" w:rsidRPr="009B7609">
        <w:rPr>
          <w:sz w:val="22"/>
          <w:szCs w:val="22"/>
        </w:rPr>
        <w:t xml:space="preserve">to </w:t>
      </w:r>
      <w:r w:rsidR="00696343">
        <w:rPr>
          <w:sz w:val="22"/>
          <w:szCs w:val="22"/>
        </w:rPr>
        <w:t xml:space="preserve">their </w:t>
      </w:r>
      <w:r w:rsidR="00084729">
        <w:rPr>
          <w:sz w:val="22"/>
          <w:szCs w:val="22"/>
        </w:rPr>
        <w:t>HR</w:t>
      </w:r>
      <w:r w:rsidR="00516D65">
        <w:rPr>
          <w:sz w:val="22"/>
          <w:szCs w:val="22"/>
        </w:rPr>
        <w:t xml:space="preserve"> </w:t>
      </w:r>
      <w:r w:rsidR="00696343">
        <w:rPr>
          <w:sz w:val="22"/>
          <w:szCs w:val="22"/>
        </w:rPr>
        <w:t xml:space="preserve">Recruiter </w:t>
      </w:r>
      <w:r w:rsidR="00350078" w:rsidRPr="009B7609">
        <w:rPr>
          <w:sz w:val="22"/>
          <w:szCs w:val="22"/>
        </w:rPr>
        <w:t xml:space="preserve">to </w:t>
      </w:r>
      <w:r w:rsidR="00696343">
        <w:rPr>
          <w:sz w:val="22"/>
          <w:szCs w:val="22"/>
        </w:rPr>
        <w:t>submit the advertisements.</w:t>
      </w:r>
      <w:r w:rsidRPr="009B7609">
        <w:rPr>
          <w:sz w:val="22"/>
          <w:szCs w:val="22"/>
        </w:rPr>
        <w:t xml:space="preserve"> </w:t>
      </w:r>
    </w:p>
    <w:p w14:paraId="41EC92E6" w14:textId="77777777" w:rsidR="0011480D" w:rsidRPr="009B7609" w:rsidRDefault="0011480D" w:rsidP="00031176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9B7609">
        <w:rPr>
          <w:sz w:val="22"/>
          <w:szCs w:val="22"/>
        </w:rPr>
        <w:lastRenderedPageBreak/>
        <w:t xml:space="preserve">Every </w:t>
      </w:r>
      <w:r w:rsidR="008A559A" w:rsidRPr="009B7609">
        <w:rPr>
          <w:sz w:val="22"/>
          <w:szCs w:val="22"/>
        </w:rPr>
        <w:t xml:space="preserve">job </w:t>
      </w:r>
      <w:r w:rsidRPr="009B7609">
        <w:rPr>
          <w:sz w:val="22"/>
          <w:szCs w:val="22"/>
        </w:rPr>
        <w:t>opening has</w:t>
      </w:r>
      <w:r w:rsidR="008A559A" w:rsidRPr="009B7609">
        <w:rPr>
          <w:sz w:val="22"/>
          <w:szCs w:val="22"/>
        </w:rPr>
        <w:t xml:space="preserve"> a</w:t>
      </w:r>
      <w:r w:rsidRPr="009B7609">
        <w:rPr>
          <w:sz w:val="22"/>
          <w:szCs w:val="22"/>
        </w:rPr>
        <w:t xml:space="preserve"> $1400 budget for additional postings (not including standard sites) that the dep</w:t>
      </w:r>
      <w:r w:rsidR="00F25213">
        <w:rPr>
          <w:sz w:val="22"/>
          <w:szCs w:val="22"/>
        </w:rPr>
        <w:t>artment can utilize. Any cost in</w:t>
      </w:r>
      <w:r w:rsidRPr="009B7609">
        <w:rPr>
          <w:sz w:val="22"/>
          <w:szCs w:val="22"/>
        </w:rPr>
        <w:t xml:space="preserve"> excess of $1400 must be covered by the hiring department. </w:t>
      </w:r>
    </w:p>
    <w:p w14:paraId="2BCC5840" w14:textId="77777777" w:rsidR="003B665C" w:rsidRPr="009B7609" w:rsidRDefault="00892F54" w:rsidP="00031176">
      <w:pPr>
        <w:pStyle w:val="ListParagraph"/>
        <w:numPr>
          <w:ilvl w:val="0"/>
          <w:numId w:val="13"/>
        </w:numPr>
        <w:rPr>
          <w:color w:val="000000" w:themeColor="text1"/>
          <w:sz w:val="16"/>
          <w:szCs w:val="16"/>
        </w:rPr>
      </w:pPr>
      <w:r w:rsidRPr="009B7609">
        <w:rPr>
          <w:color w:val="000000" w:themeColor="text1"/>
          <w:sz w:val="22"/>
          <w:szCs w:val="22"/>
        </w:rPr>
        <w:t xml:space="preserve">The </w:t>
      </w:r>
      <w:r w:rsidR="00031176" w:rsidRPr="009B7609">
        <w:rPr>
          <w:color w:val="000000" w:themeColor="text1"/>
          <w:sz w:val="22"/>
          <w:szCs w:val="22"/>
        </w:rPr>
        <w:t xml:space="preserve">TCNJ </w:t>
      </w:r>
      <w:r w:rsidRPr="009B7609">
        <w:rPr>
          <w:color w:val="000000" w:themeColor="text1"/>
          <w:sz w:val="22"/>
          <w:szCs w:val="22"/>
        </w:rPr>
        <w:t>Careers website</w:t>
      </w:r>
      <w:r w:rsidR="00031176" w:rsidRPr="009B7609">
        <w:rPr>
          <w:color w:val="000000" w:themeColor="text1"/>
          <w:sz w:val="22"/>
          <w:szCs w:val="22"/>
        </w:rPr>
        <w:t xml:space="preserve"> will have a list of </w:t>
      </w:r>
      <w:r w:rsidRPr="009B7609">
        <w:rPr>
          <w:color w:val="000000" w:themeColor="text1"/>
          <w:sz w:val="22"/>
          <w:szCs w:val="22"/>
        </w:rPr>
        <w:t xml:space="preserve">job postings that directly link the applicant to the </w:t>
      </w:r>
      <w:proofErr w:type="spellStart"/>
      <w:r w:rsidR="00031176" w:rsidRPr="009B7609">
        <w:rPr>
          <w:color w:val="000000" w:themeColor="text1"/>
          <w:sz w:val="22"/>
          <w:szCs w:val="22"/>
        </w:rPr>
        <w:t>Taleo</w:t>
      </w:r>
      <w:proofErr w:type="spellEnd"/>
      <w:r w:rsidR="00031176" w:rsidRPr="009B7609">
        <w:rPr>
          <w:color w:val="000000" w:themeColor="text1"/>
          <w:sz w:val="22"/>
          <w:szCs w:val="22"/>
        </w:rPr>
        <w:t xml:space="preserve"> Talent Requisition </w:t>
      </w:r>
      <w:r w:rsidR="00E83AF1" w:rsidRPr="009B7609">
        <w:rPr>
          <w:color w:val="000000" w:themeColor="text1"/>
          <w:sz w:val="22"/>
          <w:szCs w:val="22"/>
        </w:rPr>
        <w:t>System</w:t>
      </w:r>
      <w:r w:rsidRPr="009B7609">
        <w:rPr>
          <w:color w:val="000000" w:themeColor="text1"/>
          <w:sz w:val="22"/>
          <w:szCs w:val="22"/>
        </w:rPr>
        <w:t xml:space="preserve"> where the </w:t>
      </w:r>
      <w:r w:rsidR="00031176" w:rsidRPr="009B7609">
        <w:rPr>
          <w:color w:val="000000" w:themeColor="text1"/>
          <w:sz w:val="22"/>
          <w:szCs w:val="22"/>
        </w:rPr>
        <w:t xml:space="preserve">applicant </w:t>
      </w:r>
      <w:r w:rsidR="00FA3325" w:rsidRPr="009B7609">
        <w:rPr>
          <w:color w:val="000000" w:themeColor="text1"/>
          <w:sz w:val="22"/>
          <w:szCs w:val="22"/>
        </w:rPr>
        <w:t>will</w:t>
      </w:r>
      <w:r w:rsidR="00031176" w:rsidRPr="009B7609">
        <w:rPr>
          <w:color w:val="000000" w:themeColor="text1"/>
          <w:sz w:val="22"/>
          <w:szCs w:val="22"/>
        </w:rPr>
        <w:t xml:space="preserve"> create a profile and </w:t>
      </w:r>
      <w:r w:rsidRPr="009B7609">
        <w:rPr>
          <w:color w:val="000000" w:themeColor="text1"/>
          <w:sz w:val="22"/>
          <w:szCs w:val="22"/>
        </w:rPr>
        <w:t xml:space="preserve">apply for the </w:t>
      </w:r>
      <w:r w:rsidR="00031176" w:rsidRPr="009B7609">
        <w:rPr>
          <w:color w:val="000000" w:themeColor="text1"/>
          <w:sz w:val="22"/>
          <w:szCs w:val="22"/>
        </w:rPr>
        <w:t xml:space="preserve">position. </w:t>
      </w:r>
    </w:p>
    <w:p w14:paraId="596248CB" w14:textId="77777777" w:rsidR="00FA3325" w:rsidRPr="009B7609" w:rsidRDefault="00423BE5" w:rsidP="00CE7722">
      <w:pPr>
        <w:pStyle w:val="ListParagraph"/>
        <w:numPr>
          <w:ilvl w:val="0"/>
          <w:numId w:val="13"/>
        </w:numPr>
        <w:rPr>
          <w:color w:val="000000" w:themeColor="text1"/>
          <w:sz w:val="22"/>
          <w:szCs w:val="22"/>
        </w:rPr>
      </w:pPr>
      <w:r w:rsidRPr="009B7609">
        <w:rPr>
          <w:sz w:val="22"/>
          <w:szCs w:val="22"/>
        </w:rPr>
        <w:t>Civil Service Positions:</w:t>
      </w:r>
      <w:r w:rsidR="00A20B0A" w:rsidRPr="009B7609">
        <w:rPr>
          <w:sz w:val="22"/>
          <w:szCs w:val="22"/>
        </w:rPr>
        <w:t xml:space="preserve">  All positions are poste</w:t>
      </w:r>
      <w:r w:rsidRPr="009B7609">
        <w:rPr>
          <w:sz w:val="22"/>
          <w:szCs w:val="22"/>
        </w:rPr>
        <w:t>d for a minimum of fourteen (14</w:t>
      </w:r>
      <w:r w:rsidR="00A20B0A" w:rsidRPr="009B7609">
        <w:rPr>
          <w:sz w:val="22"/>
          <w:szCs w:val="22"/>
        </w:rPr>
        <w:t>)</w:t>
      </w:r>
      <w:r w:rsidR="00350078" w:rsidRPr="009B7609">
        <w:rPr>
          <w:sz w:val="22"/>
          <w:szCs w:val="22"/>
        </w:rPr>
        <w:t xml:space="preserve"> calendar</w:t>
      </w:r>
      <w:r w:rsidR="00A20B0A" w:rsidRPr="009B7609">
        <w:rPr>
          <w:sz w:val="22"/>
          <w:szCs w:val="22"/>
        </w:rPr>
        <w:t xml:space="preserve"> </w:t>
      </w:r>
      <w:r w:rsidRPr="009B7609">
        <w:rPr>
          <w:sz w:val="22"/>
          <w:szCs w:val="22"/>
        </w:rPr>
        <w:t xml:space="preserve">days. Classified competitive titles must first be posted internally to all eligible </w:t>
      </w:r>
      <w:r w:rsidR="00C338FE" w:rsidRPr="009B7609">
        <w:rPr>
          <w:sz w:val="22"/>
          <w:szCs w:val="22"/>
        </w:rPr>
        <w:t xml:space="preserve">TCNJ </w:t>
      </w:r>
      <w:r w:rsidRPr="009B7609">
        <w:rPr>
          <w:sz w:val="22"/>
          <w:szCs w:val="22"/>
        </w:rPr>
        <w:t>emplo</w:t>
      </w:r>
      <w:r w:rsidR="00F266CD" w:rsidRPr="009B7609">
        <w:rPr>
          <w:sz w:val="22"/>
          <w:szCs w:val="22"/>
        </w:rPr>
        <w:t>yees. If</w:t>
      </w:r>
      <w:r w:rsidR="00CE7722" w:rsidRPr="009B7609">
        <w:rPr>
          <w:sz w:val="22"/>
          <w:szCs w:val="22"/>
        </w:rPr>
        <w:t xml:space="preserve"> no viable internal candidate is identified, then</w:t>
      </w:r>
      <w:r w:rsidR="00F266CD" w:rsidRPr="009B7609">
        <w:rPr>
          <w:sz w:val="22"/>
          <w:szCs w:val="22"/>
        </w:rPr>
        <w:t xml:space="preserve"> a certification list must be obtained from</w:t>
      </w:r>
      <w:r w:rsidRPr="009B7609">
        <w:rPr>
          <w:sz w:val="22"/>
          <w:szCs w:val="22"/>
        </w:rPr>
        <w:t xml:space="preserve"> Civil Service. If no li</w:t>
      </w:r>
      <w:r w:rsidR="00CE7722" w:rsidRPr="009B7609">
        <w:rPr>
          <w:sz w:val="22"/>
          <w:szCs w:val="22"/>
        </w:rPr>
        <w:t xml:space="preserve">st is available, </w:t>
      </w:r>
      <w:r w:rsidR="00350078" w:rsidRPr="009B7609">
        <w:rPr>
          <w:sz w:val="22"/>
          <w:szCs w:val="22"/>
        </w:rPr>
        <w:t xml:space="preserve">at that point </w:t>
      </w:r>
      <w:r w:rsidR="00CE7722" w:rsidRPr="009B7609">
        <w:rPr>
          <w:color w:val="000000" w:themeColor="text1"/>
          <w:sz w:val="22"/>
          <w:szCs w:val="22"/>
        </w:rPr>
        <w:t>the position</w:t>
      </w:r>
      <w:r w:rsidRPr="009B7609">
        <w:rPr>
          <w:color w:val="000000" w:themeColor="text1"/>
          <w:sz w:val="22"/>
          <w:szCs w:val="22"/>
        </w:rPr>
        <w:t xml:space="preserve"> is posted externally. </w:t>
      </w:r>
      <w:r w:rsidR="00145541" w:rsidRPr="009B7609">
        <w:rPr>
          <w:color w:val="000000" w:themeColor="text1"/>
          <w:sz w:val="22"/>
          <w:szCs w:val="22"/>
        </w:rPr>
        <w:t xml:space="preserve">Classified non-competitive titles are </w:t>
      </w:r>
      <w:r w:rsidR="00F266CD" w:rsidRPr="009B7609">
        <w:rPr>
          <w:color w:val="000000" w:themeColor="text1"/>
          <w:sz w:val="22"/>
          <w:szCs w:val="22"/>
        </w:rPr>
        <w:t>automatically</w:t>
      </w:r>
      <w:r w:rsidR="00145541" w:rsidRPr="009B7609">
        <w:rPr>
          <w:color w:val="000000" w:themeColor="text1"/>
          <w:sz w:val="22"/>
          <w:szCs w:val="22"/>
        </w:rPr>
        <w:t xml:space="preserve"> posted externally. </w:t>
      </w:r>
    </w:p>
    <w:p w14:paraId="2A8F80C5" w14:textId="77777777" w:rsidR="003B665C" w:rsidRPr="009B7609" w:rsidRDefault="00A20B0A" w:rsidP="00CE7722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9B7609">
        <w:rPr>
          <w:color w:val="000000" w:themeColor="text1"/>
          <w:sz w:val="22"/>
          <w:szCs w:val="22"/>
        </w:rPr>
        <w:t xml:space="preserve">Equal Employment Opportunity/Affirmative Action Guidelines:  </w:t>
      </w:r>
      <w:r w:rsidR="00C338FE" w:rsidRPr="009B7609">
        <w:rPr>
          <w:color w:val="000000" w:themeColor="text1"/>
          <w:sz w:val="22"/>
          <w:szCs w:val="22"/>
        </w:rPr>
        <w:t>To enrich education through diversity, The</w:t>
      </w:r>
      <w:r w:rsidR="00C338FE" w:rsidRPr="009B7609">
        <w:rPr>
          <w:sz w:val="22"/>
          <w:szCs w:val="22"/>
        </w:rPr>
        <w:t xml:space="preserve"> College of New Jersey is an Equal Opportunity Employer. The College has a strong commitment to achieving diversity among faculty and staff, and strongly encourages women and members of underrepresented groups to apply.</w:t>
      </w:r>
    </w:p>
    <w:p w14:paraId="5E4BC40E" w14:textId="1632501E" w:rsidR="00170266" w:rsidRPr="009B7609" w:rsidRDefault="00170266" w:rsidP="001702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B7609">
        <w:rPr>
          <w:sz w:val="22"/>
          <w:szCs w:val="22"/>
        </w:rPr>
        <w:t>We strongly encourage leveraging various diversity sources in order to generate a diverse make-up of the candidate pool. This is especially important if the department is</w:t>
      </w:r>
      <w:r w:rsidR="00696343">
        <w:rPr>
          <w:sz w:val="22"/>
          <w:szCs w:val="22"/>
        </w:rPr>
        <w:t xml:space="preserve"> lacking diversity on their team.</w:t>
      </w:r>
      <w:r w:rsidRPr="009B7609">
        <w:rPr>
          <w:sz w:val="22"/>
          <w:szCs w:val="22"/>
        </w:rPr>
        <w:t xml:space="preserve"> For assistance, you can reach out to </w:t>
      </w:r>
      <w:r w:rsidR="00350078" w:rsidRPr="009B7609">
        <w:rPr>
          <w:sz w:val="22"/>
          <w:szCs w:val="22"/>
        </w:rPr>
        <w:t xml:space="preserve">the </w:t>
      </w:r>
      <w:r w:rsidRPr="009B7609">
        <w:rPr>
          <w:sz w:val="22"/>
          <w:szCs w:val="22"/>
        </w:rPr>
        <w:t xml:space="preserve">Chief Diversity Officer. </w:t>
      </w:r>
    </w:p>
    <w:p w14:paraId="1BAD39A9" w14:textId="77777777" w:rsidR="00CE41EE" w:rsidRPr="009B7609" w:rsidRDefault="00CE41EE" w:rsidP="001676F3">
      <w:pPr>
        <w:pStyle w:val="ListParagraph"/>
        <w:ind w:left="360"/>
        <w:rPr>
          <w:sz w:val="22"/>
          <w:szCs w:val="22"/>
        </w:rPr>
      </w:pPr>
    </w:p>
    <w:p w14:paraId="5F89C370" w14:textId="77777777" w:rsidR="003B665C" w:rsidRPr="009B7609" w:rsidRDefault="003B665C" w:rsidP="003B665C">
      <w:pPr>
        <w:spacing w:after="120"/>
        <w:rPr>
          <w:sz w:val="22"/>
          <w:szCs w:val="22"/>
        </w:rPr>
      </w:pPr>
    </w:p>
    <w:p w14:paraId="431B7E9F" w14:textId="77777777" w:rsidR="003B665C" w:rsidRPr="009B7609" w:rsidRDefault="00E83AF1" w:rsidP="00EB5549">
      <w:pPr>
        <w:spacing w:after="120"/>
        <w:jc w:val="center"/>
        <w:rPr>
          <w:b/>
          <w:sz w:val="26"/>
          <w:szCs w:val="26"/>
        </w:rPr>
      </w:pPr>
      <w:r w:rsidRPr="009B7609">
        <w:rPr>
          <w:b/>
          <w:sz w:val="26"/>
          <w:szCs w:val="26"/>
        </w:rPr>
        <w:t>MANAGE &amp; INTERVIEW CANDIDATES</w:t>
      </w:r>
    </w:p>
    <w:p w14:paraId="10D578ED" w14:textId="77777777" w:rsidR="00D447DE" w:rsidRPr="009B7609" w:rsidRDefault="00D447DE" w:rsidP="00EB5549">
      <w:pPr>
        <w:spacing w:after="120"/>
        <w:jc w:val="center"/>
        <w:rPr>
          <w:b/>
          <w:sz w:val="26"/>
          <w:szCs w:val="26"/>
        </w:rPr>
      </w:pPr>
    </w:p>
    <w:p w14:paraId="688CC36F" w14:textId="61454A2E" w:rsidR="00350078" w:rsidRPr="009B7609" w:rsidRDefault="00696343" w:rsidP="00350078">
      <w:pPr>
        <w:pStyle w:val="NoSpacing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Hiring Managers can work with their </w:t>
      </w:r>
      <w:r w:rsidR="00084729">
        <w:rPr>
          <w:sz w:val="22"/>
          <w:szCs w:val="22"/>
        </w:rPr>
        <w:t xml:space="preserve">HR </w:t>
      </w:r>
      <w:r>
        <w:rPr>
          <w:sz w:val="22"/>
          <w:szCs w:val="22"/>
        </w:rPr>
        <w:t>Recruiter to set up</w:t>
      </w:r>
      <w:r w:rsidR="00350078" w:rsidRPr="009B7609">
        <w:rPr>
          <w:sz w:val="22"/>
          <w:szCs w:val="22"/>
        </w:rPr>
        <w:t xml:space="preserve"> screening questions in </w:t>
      </w:r>
      <w:proofErr w:type="spellStart"/>
      <w:r w:rsidR="00350078" w:rsidRPr="009B7609">
        <w:rPr>
          <w:sz w:val="22"/>
          <w:szCs w:val="22"/>
        </w:rPr>
        <w:t>Taleo</w:t>
      </w:r>
      <w:proofErr w:type="spellEnd"/>
      <w:r>
        <w:rPr>
          <w:sz w:val="22"/>
          <w:szCs w:val="22"/>
        </w:rPr>
        <w:t xml:space="preserve"> and</w:t>
      </w:r>
      <w:r w:rsidR="00350078" w:rsidRPr="009B7609">
        <w:rPr>
          <w:sz w:val="22"/>
          <w:szCs w:val="22"/>
        </w:rPr>
        <w:t xml:space="preserve"> will ensure that the</w:t>
      </w:r>
      <w:r w:rsidR="0099530D">
        <w:rPr>
          <w:sz w:val="22"/>
          <w:szCs w:val="22"/>
        </w:rPr>
        <w:t>y</w:t>
      </w:r>
      <w:r w:rsidR="00350078" w:rsidRPr="009B7609">
        <w:rPr>
          <w:sz w:val="22"/>
          <w:szCs w:val="22"/>
        </w:rPr>
        <w:t xml:space="preserve"> are appropriate and related to the specific job functions of the position. </w:t>
      </w:r>
    </w:p>
    <w:p w14:paraId="7B326106" w14:textId="1ED1F649" w:rsidR="00793063" w:rsidRPr="009B7609" w:rsidRDefault="009B5FEC" w:rsidP="00793063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9B7609">
        <w:rPr>
          <w:sz w:val="22"/>
          <w:szCs w:val="22"/>
        </w:rPr>
        <w:t xml:space="preserve">Search Committee Composition: </w:t>
      </w:r>
      <w:r w:rsidR="00F266CD" w:rsidRPr="009B7609">
        <w:rPr>
          <w:sz w:val="22"/>
          <w:szCs w:val="22"/>
        </w:rPr>
        <w:t xml:space="preserve">Search </w:t>
      </w:r>
      <w:r w:rsidR="009C567E" w:rsidRPr="009B7609">
        <w:rPr>
          <w:sz w:val="22"/>
          <w:szCs w:val="22"/>
        </w:rPr>
        <w:t xml:space="preserve">Committee </w:t>
      </w:r>
      <w:r w:rsidR="00F266CD" w:rsidRPr="009B7609">
        <w:rPr>
          <w:sz w:val="22"/>
          <w:szCs w:val="22"/>
        </w:rPr>
        <w:t xml:space="preserve">Chair </w:t>
      </w:r>
      <w:r w:rsidR="00793063" w:rsidRPr="009B7609">
        <w:rPr>
          <w:sz w:val="22"/>
          <w:szCs w:val="22"/>
        </w:rPr>
        <w:t xml:space="preserve">will </w:t>
      </w:r>
      <w:r w:rsidR="009C567E" w:rsidRPr="009B7609">
        <w:rPr>
          <w:sz w:val="22"/>
          <w:szCs w:val="22"/>
        </w:rPr>
        <w:t>need to</w:t>
      </w:r>
      <w:r w:rsidR="00F266CD" w:rsidRPr="009B7609">
        <w:rPr>
          <w:sz w:val="22"/>
          <w:szCs w:val="22"/>
        </w:rPr>
        <w:t xml:space="preserve"> a</w:t>
      </w:r>
      <w:r w:rsidRPr="009B7609">
        <w:rPr>
          <w:sz w:val="22"/>
          <w:szCs w:val="22"/>
        </w:rPr>
        <w:t xml:space="preserve">ssemble a </w:t>
      </w:r>
      <w:r w:rsidR="009B7609">
        <w:rPr>
          <w:sz w:val="22"/>
          <w:szCs w:val="22"/>
        </w:rPr>
        <w:t>S</w:t>
      </w:r>
      <w:r w:rsidR="00F266CD" w:rsidRPr="009B7609">
        <w:rPr>
          <w:sz w:val="22"/>
          <w:szCs w:val="22"/>
        </w:rPr>
        <w:t xml:space="preserve">earch </w:t>
      </w:r>
      <w:r w:rsidR="009B7609">
        <w:rPr>
          <w:sz w:val="22"/>
          <w:szCs w:val="22"/>
        </w:rPr>
        <w:t>C</w:t>
      </w:r>
      <w:r w:rsidR="009C567E" w:rsidRPr="009B7609">
        <w:rPr>
          <w:sz w:val="22"/>
          <w:szCs w:val="22"/>
        </w:rPr>
        <w:t xml:space="preserve">ommittee </w:t>
      </w:r>
      <w:r w:rsidRPr="009B7609">
        <w:rPr>
          <w:sz w:val="22"/>
          <w:szCs w:val="22"/>
        </w:rPr>
        <w:t xml:space="preserve">that is diverse in gender, race, ethnicity and academic rank. </w:t>
      </w:r>
      <w:r w:rsidR="00793063" w:rsidRPr="009B7609">
        <w:rPr>
          <w:sz w:val="22"/>
          <w:szCs w:val="22"/>
        </w:rPr>
        <w:t>Search Committee Chair will need to c</w:t>
      </w:r>
      <w:r w:rsidRPr="009B7609">
        <w:rPr>
          <w:sz w:val="22"/>
          <w:szCs w:val="22"/>
        </w:rPr>
        <w:t>onsider including members from other departments who are well connected to diverse communities.</w:t>
      </w:r>
      <w:r w:rsidR="00793063" w:rsidRPr="009B7609">
        <w:rPr>
          <w:sz w:val="22"/>
          <w:szCs w:val="22"/>
        </w:rPr>
        <w:t xml:space="preserve"> </w:t>
      </w:r>
      <w:r w:rsidR="0099530D">
        <w:rPr>
          <w:sz w:val="22"/>
          <w:szCs w:val="22"/>
        </w:rPr>
        <w:t>A d</w:t>
      </w:r>
      <w:r w:rsidR="00793063" w:rsidRPr="009B7609">
        <w:rPr>
          <w:sz w:val="22"/>
          <w:szCs w:val="22"/>
        </w:rPr>
        <w:t xml:space="preserve">iverse </w:t>
      </w:r>
      <w:r w:rsidR="009B7609">
        <w:rPr>
          <w:sz w:val="22"/>
          <w:szCs w:val="22"/>
        </w:rPr>
        <w:t>S</w:t>
      </w:r>
      <w:r w:rsidR="00793063" w:rsidRPr="009B7609">
        <w:rPr>
          <w:sz w:val="22"/>
          <w:szCs w:val="22"/>
        </w:rPr>
        <w:t xml:space="preserve">earch </w:t>
      </w:r>
      <w:r w:rsidR="009B7609">
        <w:rPr>
          <w:sz w:val="22"/>
          <w:szCs w:val="22"/>
        </w:rPr>
        <w:t>C</w:t>
      </w:r>
      <w:r w:rsidR="00793063" w:rsidRPr="009B7609">
        <w:rPr>
          <w:sz w:val="22"/>
          <w:szCs w:val="22"/>
        </w:rPr>
        <w:t>ommittee will help with searching for qualified, diverse candidate</w:t>
      </w:r>
      <w:r w:rsidR="00350078" w:rsidRPr="009B7609">
        <w:rPr>
          <w:sz w:val="22"/>
          <w:szCs w:val="22"/>
        </w:rPr>
        <w:t>s</w:t>
      </w:r>
      <w:r w:rsidR="00793063" w:rsidRPr="009B7609">
        <w:rPr>
          <w:sz w:val="22"/>
          <w:szCs w:val="22"/>
        </w:rPr>
        <w:t xml:space="preserve"> and ensure the integrity of </w:t>
      </w:r>
      <w:r w:rsidR="00CE7722" w:rsidRPr="009B7609">
        <w:rPr>
          <w:sz w:val="22"/>
          <w:szCs w:val="22"/>
        </w:rPr>
        <w:t>the</w:t>
      </w:r>
      <w:r w:rsidR="00793063" w:rsidRPr="009B7609">
        <w:rPr>
          <w:sz w:val="22"/>
          <w:szCs w:val="22"/>
        </w:rPr>
        <w:t xml:space="preserve"> recruitment process. </w:t>
      </w:r>
      <w:r w:rsidR="0099530D">
        <w:rPr>
          <w:sz w:val="22"/>
          <w:szCs w:val="22"/>
        </w:rPr>
        <w:t xml:space="preserve">The </w:t>
      </w:r>
      <w:r w:rsidR="00BA3489" w:rsidRPr="009B7609">
        <w:rPr>
          <w:sz w:val="22"/>
          <w:szCs w:val="22"/>
        </w:rPr>
        <w:t xml:space="preserve">HR Office </w:t>
      </w:r>
      <w:r w:rsidR="00AE3B71">
        <w:rPr>
          <w:sz w:val="22"/>
          <w:szCs w:val="22"/>
        </w:rPr>
        <w:t xml:space="preserve">can </w:t>
      </w:r>
      <w:r w:rsidR="00BA3489" w:rsidRPr="009B7609">
        <w:rPr>
          <w:sz w:val="22"/>
          <w:szCs w:val="22"/>
        </w:rPr>
        <w:t>work with the departments to se</w:t>
      </w:r>
      <w:r w:rsidR="009B7609">
        <w:rPr>
          <w:sz w:val="22"/>
          <w:szCs w:val="22"/>
        </w:rPr>
        <w:t>lect S</w:t>
      </w:r>
      <w:r w:rsidR="00BA3489" w:rsidRPr="009B7609">
        <w:rPr>
          <w:sz w:val="22"/>
          <w:szCs w:val="22"/>
        </w:rPr>
        <w:t xml:space="preserve">earch </w:t>
      </w:r>
      <w:r w:rsidR="009B7609">
        <w:rPr>
          <w:sz w:val="22"/>
          <w:szCs w:val="22"/>
        </w:rPr>
        <w:t>C</w:t>
      </w:r>
      <w:r w:rsidR="00BA3489" w:rsidRPr="009B7609">
        <w:rPr>
          <w:sz w:val="22"/>
          <w:szCs w:val="22"/>
        </w:rPr>
        <w:t xml:space="preserve">ommittees with an eye towards creating diversity </w:t>
      </w:r>
      <w:r w:rsidR="0099530D">
        <w:rPr>
          <w:sz w:val="22"/>
          <w:szCs w:val="22"/>
        </w:rPr>
        <w:t xml:space="preserve">from a variety of difference perspectives </w:t>
      </w:r>
      <w:r w:rsidR="00BA3489" w:rsidRPr="009B7609">
        <w:rPr>
          <w:sz w:val="22"/>
          <w:szCs w:val="22"/>
        </w:rPr>
        <w:t>The Office of Human Resources</w:t>
      </w:r>
      <w:r w:rsidR="00C51088">
        <w:rPr>
          <w:sz w:val="22"/>
          <w:szCs w:val="22"/>
        </w:rPr>
        <w:t xml:space="preserve"> </w:t>
      </w:r>
      <w:r w:rsidR="00BA3489" w:rsidRPr="009B7609">
        <w:rPr>
          <w:sz w:val="22"/>
          <w:szCs w:val="22"/>
        </w:rPr>
        <w:t xml:space="preserve">is hosting Diversity Training once a month and strongly encourages Search Committee Members to attend and </w:t>
      </w:r>
      <w:r w:rsidR="00350078" w:rsidRPr="009B7609">
        <w:rPr>
          <w:sz w:val="22"/>
          <w:szCs w:val="22"/>
        </w:rPr>
        <w:t xml:space="preserve">learn to </w:t>
      </w:r>
      <w:r w:rsidR="00BA3489" w:rsidRPr="009B7609">
        <w:rPr>
          <w:sz w:val="22"/>
          <w:szCs w:val="22"/>
        </w:rPr>
        <w:t xml:space="preserve">“leave the bias at the door” as well as other important aspects. </w:t>
      </w:r>
    </w:p>
    <w:p w14:paraId="56C10C01" w14:textId="77777777" w:rsidR="006E7ADA" w:rsidRPr="009B7609" w:rsidRDefault="003615FD" w:rsidP="004575B9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9B7609">
        <w:rPr>
          <w:sz w:val="22"/>
          <w:szCs w:val="22"/>
        </w:rPr>
        <w:t xml:space="preserve">Once </w:t>
      </w:r>
      <w:r w:rsidR="0099530D">
        <w:rPr>
          <w:sz w:val="22"/>
          <w:szCs w:val="22"/>
        </w:rPr>
        <w:t xml:space="preserve">the </w:t>
      </w:r>
      <w:r w:rsidRPr="009B7609">
        <w:rPr>
          <w:sz w:val="22"/>
          <w:szCs w:val="22"/>
        </w:rPr>
        <w:t>requisition has been posted, candidates will start applying to the position. The Hiring Manager and/or Search Committee will be able to view these candidates</w:t>
      </w:r>
      <w:r w:rsidR="006E7ADA" w:rsidRPr="009B7609">
        <w:rPr>
          <w:sz w:val="22"/>
          <w:szCs w:val="22"/>
        </w:rPr>
        <w:t xml:space="preserve"> right away</w:t>
      </w:r>
      <w:r w:rsidRPr="009B7609">
        <w:rPr>
          <w:sz w:val="22"/>
          <w:szCs w:val="22"/>
        </w:rPr>
        <w:t xml:space="preserve">. </w:t>
      </w:r>
      <w:r w:rsidR="00666BB3" w:rsidRPr="009B7609">
        <w:rPr>
          <w:sz w:val="22"/>
          <w:szCs w:val="22"/>
        </w:rPr>
        <w:t xml:space="preserve">It is the responsibility of the Hiring Manager and/or the Search Committee to review resumes, determine who </w:t>
      </w:r>
      <w:r w:rsidR="004575B9" w:rsidRPr="009B7609">
        <w:rPr>
          <w:sz w:val="22"/>
          <w:szCs w:val="22"/>
        </w:rPr>
        <w:t xml:space="preserve">qualifies for the role, schedule and complete phone screens, schedule and </w:t>
      </w:r>
      <w:r w:rsidR="00E83AF1" w:rsidRPr="009B7609">
        <w:rPr>
          <w:sz w:val="22"/>
          <w:szCs w:val="22"/>
        </w:rPr>
        <w:t>conduct</w:t>
      </w:r>
      <w:r w:rsidR="004575B9" w:rsidRPr="009B7609">
        <w:rPr>
          <w:sz w:val="22"/>
          <w:szCs w:val="22"/>
        </w:rPr>
        <w:t xml:space="preserve"> on-campus interviews</w:t>
      </w:r>
      <w:r w:rsidR="00AE3B71">
        <w:rPr>
          <w:sz w:val="22"/>
          <w:szCs w:val="22"/>
        </w:rPr>
        <w:t>,</w:t>
      </w:r>
      <w:r w:rsidR="0099530D">
        <w:rPr>
          <w:sz w:val="22"/>
          <w:szCs w:val="22"/>
        </w:rPr>
        <w:t xml:space="preserve"> and</w:t>
      </w:r>
      <w:r w:rsidR="00AE3B71">
        <w:rPr>
          <w:sz w:val="22"/>
          <w:szCs w:val="22"/>
        </w:rPr>
        <w:t xml:space="preserve"> </w:t>
      </w:r>
      <w:r w:rsidR="004575B9" w:rsidRPr="009B7609">
        <w:rPr>
          <w:sz w:val="22"/>
          <w:szCs w:val="22"/>
        </w:rPr>
        <w:t xml:space="preserve">decide on the finalist to hire </w:t>
      </w:r>
      <w:r w:rsidR="00AE3B71">
        <w:rPr>
          <w:sz w:val="22"/>
          <w:szCs w:val="22"/>
        </w:rPr>
        <w:t xml:space="preserve">and advise HR. </w:t>
      </w:r>
      <w:r w:rsidR="004575B9" w:rsidRPr="009B7609">
        <w:rPr>
          <w:sz w:val="22"/>
          <w:szCs w:val="22"/>
        </w:rPr>
        <w:t xml:space="preserve"> </w:t>
      </w:r>
    </w:p>
    <w:p w14:paraId="46F660B3" w14:textId="4F3C644A" w:rsidR="00AE3B71" w:rsidRPr="009B7609" w:rsidRDefault="00AE3B71" w:rsidP="00AE3B71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9B7609">
        <w:rPr>
          <w:sz w:val="22"/>
          <w:szCs w:val="22"/>
        </w:rPr>
        <w:t xml:space="preserve">The Hiring Manager and/or Search Committee Chair need to submit the list of interview questions to </w:t>
      </w:r>
      <w:r w:rsidR="0099530D">
        <w:rPr>
          <w:sz w:val="22"/>
          <w:szCs w:val="22"/>
        </w:rPr>
        <w:t xml:space="preserve">their </w:t>
      </w:r>
      <w:r w:rsidR="00084729">
        <w:rPr>
          <w:sz w:val="22"/>
          <w:szCs w:val="22"/>
        </w:rPr>
        <w:t xml:space="preserve">HR </w:t>
      </w:r>
      <w:r w:rsidR="0099530D">
        <w:rPr>
          <w:sz w:val="22"/>
          <w:szCs w:val="22"/>
        </w:rPr>
        <w:t>Recruiter</w:t>
      </w:r>
      <w:r w:rsidRPr="009B7609">
        <w:rPr>
          <w:sz w:val="22"/>
          <w:szCs w:val="22"/>
        </w:rPr>
        <w:t xml:space="preserve"> before scheduling any interviews. HR will review, edit if necessary, and approve interview questions that can be asked of candidates. </w:t>
      </w:r>
    </w:p>
    <w:p w14:paraId="74E880CD" w14:textId="77777777" w:rsidR="006E7ADA" w:rsidRPr="009B7609" w:rsidRDefault="004575B9" w:rsidP="004575B9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9B7609">
        <w:rPr>
          <w:sz w:val="22"/>
          <w:szCs w:val="22"/>
        </w:rPr>
        <w:t>A strong recommendation is to invite three</w:t>
      </w:r>
      <w:r w:rsidR="00AE3B71">
        <w:rPr>
          <w:sz w:val="22"/>
          <w:szCs w:val="22"/>
        </w:rPr>
        <w:t xml:space="preserve"> (3)</w:t>
      </w:r>
      <w:r w:rsidRPr="009B7609">
        <w:rPr>
          <w:sz w:val="22"/>
          <w:szCs w:val="22"/>
        </w:rPr>
        <w:t xml:space="preserve"> finalists to on-campus interviews. </w:t>
      </w:r>
    </w:p>
    <w:p w14:paraId="16A22725" w14:textId="5315B862" w:rsidR="00E83AF1" w:rsidRPr="009B7609" w:rsidRDefault="00E83AF1" w:rsidP="004575B9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9B7609">
        <w:rPr>
          <w:sz w:val="22"/>
          <w:szCs w:val="22"/>
        </w:rPr>
        <w:t xml:space="preserve">The Hiring Manager will coordinate the </w:t>
      </w:r>
      <w:r w:rsidR="004575B9" w:rsidRPr="009B7609">
        <w:rPr>
          <w:sz w:val="22"/>
          <w:szCs w:val="22"/>
        </w:rPr>
        <w:t xml:space="preserve">recruitment </w:t>
      </w:r>
      <w:r w:rsidRPr="009B7609">
        <w:rPr>
          <w:sz w:val="22"/>
          <w:szCs w:val="22"/>
        </w:rPr>
        <w:t xml:space="preserve">process with the Search Committee Members and dispose each applicant using </w:t>
      </w:r>
      <w:proofErr w:type="spellStart"/>
      <w:r w:rsidRPr="009B7609">
        <w:rPr>
          <w:sz w:val="22"/>
          <w:szCs w:val="22"/>
        </w:rPr>
        <w:t>Tal</w:t>
      </w:r>
      <w:r w:rsidR="004575B9" w:rsidRPr="009B7609">
        <w:rPr>
          <w:sz w:val="22"/>
          <w:szCs w:val="22"/>
        </w:rPr>
        <w:t>eo</w:t>
      </w:r>
      <w:proofErr w:type="spellEnd"/>
      <w:r w:rsidR="004575B9" w:rsidRPr="009B7609">
        <w:rPr>
          <w:sz w:val="22"/>
          <w:szCs w:val="22"/>
        </w:rPr>
        <w:t xml:space="preserve"> </w:t>
      </w:r>
      <w:r w:rsidR="0099530D">
        <w:rPr>
          <w:sz w:val="22"/>
          <w:szCs w:val="22"/>
        </w:rPr>
        <w:t>to</w:t>
      </w:r>
      <w:r w:rsidR="00516D65">
        <w:rPr>
          <w:sz w:val="22"/>
          <w:szCs w:val="22"/>
        </w:rPr>
        <w:t xml:space="preserve"> update</w:t>
      </w:r>
      <w:r w:rsidR="004575B9" w:rsidRPr="009B7609">
        <w:rPr>
          <w:sz w:val="22"/>
          <w:szCs w:val="22"/>
        </w:rPr>
        <w:t xml:space="preserve"> candidate status on the requisition</w:t>
      </w:r>
      <w:r w:rsidR="00CE7722" w:rsidRPr="009B7609">
        <w:rPr>
          <w:sz w:val="22"/>
          <w:szCs w:val="22"/>
        </w:rPr>
        <w:t>. The Hiring Manager and/or Search Committee need</w:t>
      </w:r>
      <w:r w:rsidR="0099530D">
        <w:rPr>
          <w:sz w:val="22"/>
          <w:szCs w:val="22"/>
        </w:rPr>
        <w:t>s</w:t>
      </w:r>
      <w:r w:rsidR="00CE7722" w:rsidRPr="009B7609">
        <w:rPr>
          <w:sz w:val="22"/>
          <w:szCs w:val="22"/>
        </w:rPr>
        <w:t xml:space="preserve"> to continuously </w:t>
      </w:r>
      <w:r w:rsidR="004575B9" w:rsidRPr="009B7609">
        <w:rPr>
          <w:sz w:val="22"/>
          <w:szCs w:val="22"/>
        </w:rPr>
        <w:t>chang</w:t>
      </w:r>
      <w:r w:rsidR="0099530D">
        <w:rPr>
          <w:sz w:val="22"/>
          <w:szCs w:val="22"/>
        </w:rPr>
        <w:t>e</w:t>
      </w:r>
      <w:r w:rsidR="004575B9" w:rsidRPr="009B7609">
        <w:rPr>
          <w:sz w:val="22"/>
          <w:szCs w:val="22"/>
        </w:rPr>
        <w:t xml:space="preserve"> candidate status from “New” to “Phone Screen”, “Interviewing”, and “Decision/Finalist” or whichever </w:t>
      </w:r>
      <w:r w:rsidR="0099530D">
        <w:rPr>
          <w:sz w:val="22"/>
          <w:szCs w:val="22"/>
        </w:rPr>
        <w:t>applies</w:t>
      </w:r>
      <w:r w:rsidR="004575B9" w:rsidRPr="009B7609">
        <w:rPr>
          <w:sz w:val="22"/>
          <w:szCs w:val="22"/>
        </w:rPr>
        <w:t>.</w:t>
      </w:r>
    </w:p>
    <w:p w14:paraId="65C474DB" w14:textId="03CD30EA" w:rsidR="00D447DE" w:rsidRPr="009B7609" w:rsidRDefault="00A20B0A" w:rsidP="00E83AF1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AE3B71">
        <w:rPr>
          <w:sz w:val="22"/>
          <w:szCs w:val="22"/>
        </w:rPr>
        <w:t xml:space="preserve">All internal candidates </w:t>
      </w:r>
      <w:r w:rsidR="00C338FE" w:rsidRPr="00AE3B71">
        <w:rPr>
          <w:sz w:val="22"/>
          <w:szCs w:val="22"/>
        </w:rPr>
        <w:t xml:space="preserve">who meet </w:t>
      </w:r>
      <w:r w:rsidRPr="00AE3B71">
        <w:rPr>
          <w:sz w:val="22"/>
          <w:szCs w:val="22"/>
        </w:rPr>
        <w:t xml:space="preserve">the minimum requirements should be considered and </w:t>
      </w:r>
      <w:r w:rsidR="0099530D">
        <w:rPr>
          <w:sz w:val="22"/>
          <w:szCs w:val="22"/>
        </w:rPr>
        <w:t>offered</w:t>
      </w:r>
      <w:r w:rsidR="00516D65">
        <w:rPr>
          <w:sz w:val="22"/>
          <w:szCs w:val="22"/>
        </w:rPr>
        <w:t xml:space="preserve"> </w:t>
      </w:r>
      <w:r w:rsidR="00F266CD" w:rsidRPr="00AE3B71">
        <w:rPr>
          <w:sz w:val="22"/>
          <w:szCs w:val="22"/>
        </w:rPr>
        <w:t>an interview</w:t>
      </w:r>
      <w:r w:rsidR="00E83AF1" w:rsidRPr="00AE3B71">
        <w:rPr>
          <w:sz w:val="22"/>
          <w:szCs w:val="22"/>
        </w:rPr>
        <w:t>.</w:t>
      </w:r>
      <w:r w:rsidR="006E7ADA" w:rsidRPr="009B7609">
        <w:rPr>
          <w:sz w:val="22"/>
          <w:szCs w:val="22"/>
        </w:rPr>
        <w:t xml:space="preserve"> </w:t>
      </w:r>
      <w:r w:rsidR="00CE7722" w:rsidRPr="009B7609">
        <w:rPr>
          <w:sz w:val="22"/>
          <w:szCs w:val="22"/>
        </w:rPr>
        <w:t xml:space="preserve">The best and most qualified person for the role must be selected (internal or external). </w:t>
      </w:r>
    </w:p>
    <w:p w14:paraId="3CC3DB29" w14:textId="77777777" w:rsidR="00D447DE" w:rsidRPr="009B7609" w:rsidRDefault="00E83AF1" w:rsidP="00B71FF5">
      <w:pPr>
        <w:pStyle w:val="NoSpacing"/>
        <w:numPr>
          <w:ilvl w:val="0"/>
          <w:numId w:val="16"/>
        </w:numPr>
        <w:rPr>
          <w:rStyle w:val="Hyperlink"/>
          <w:sz w:val="22"/>
          <w:szCs w:val="22"/>
        </w:rPr>
      </w:pPr>
      <w:proofErr w:type="spellStart"/>
      <w:r w:rsidRPr="009B7609">
        <w:rPr>
          <w:rStyle w:val="Hyperlink"/>
          <w:sz w:val="22"/>
          <w:szCs w:val="22"/>
        </w:rPr>
        <w:t>Taleo</w:t>
      </w:r>
      <w:proofErr w:type="spellEnd"/>
      <w:r w:rsidRPr="009B7609">
        <w:rPr>
          <w:rStyle w:val="Hyperlink"/>
          <w:sz w:val="22"/>
          <w:szCs w:val="22"/>
        </w:rPr>
        <w:t xml:space="preserve"> Instructions</w:t>
      </w:r>
      <w:r w:rsidR="00A33CAE" w:rsidRPr="009B7609">
        <w:rPr>
          <w:rStyle w:val="Hyperlink"/>
          <w:sz w:val="22"/>
          <w:szCs w:val="22"/>
        </w:rPr>
        <w:t>: Interviewing Candidates</w:t>
      </w:r>
      <w:r w:rsidR="00570EFC" w:rsidRPr="009B7609">
        <w:rPr>
          <w:rStyle w:val="Hyperlink"/>
          <w:sz w:val="22"/>
          <w:szCs w:val="22"/>
        </w:rPr>
        <w:t xml:space="preserve"> </w:t>
      </w:r>
      <w:r w:rsidR="00570EFC" w:rsidRPr="009B7609">
        <w:rPr>
          <w:rStyle w:val="Hyperlink"/>
          <w:b/>
          <w:color w:val="C00000"/>
          <w:sz w:val="22"/>
          <w:szCs w:val="22"/>
        </w:rPr>
        <w:t>(Attachment B)</w:t>
      </w:r>
    </w:p>
    <w:p w14:paraId="40BB996C" w14:textId="77777777" w:rsidR="0041477E" w:rsidRPr="009B7609" w:rsidRDefault="00570EFC" w:rsidP="00B71FF5">
      <w:pPr>
        <w:pStyle w:val="NoSpacing"/>
        <w:numPr>
          <w:ilvl w:val="0"/>
          <w:numId w:val="16"/>
        </w:numPr>
        <w:rPr>
          <w:rStyle w:val="Hyperlink"/>
          <w:color w:val="C00000"/>
          <w:sz w:val="22"/>
          <w:szCs w:val="22"/>
          <w:u w:val="none"/>
        </w:rPr>
      </w:pPr>
      <w:r w:rsidRPr="009B7609">
        <w:rPr>
          <w:sz w:val="22"/>
          <w:szCs w:val="22"/>
        </w:rPr>
        <w:fldChar w:fldCharType="begin"/>
      </w:r>
      <w:r w:rsidR="00D93E7E" w:rsidRPr="009B7609">
        <w:rPr>
          <w:sz w:val="22"/>
          <w:szCs w:val="22"/>
        </w:rPr>
        <w:instrText>HYPERLINK "\\\\lions.tcnj.edu\\Public\\Departments\\HumanResources\\Organizational Effectiveness\\Heather's HR folder\\Taleo\\GOOD INTERVIEW QUESTIONS.docx"</w:instrText>
      </w:r>
      <w:r w:rsidRPr="009B7609">
        <w:rPr>
          <w:sz w:val="22"/>
          <w:szCs w:val="22"/>
        </w:rPr>
        <w:fldChar w:fldCharType="separate"/>
      </w:r>
      <w:r w:rsidR="006D6C1C" w:rsidRPr="009B7609">
        <w:rPr>
          <w:rStyle w:val="Hyperlink"/>
          <w:sz w:val="22"/>
          <w:szCs w:val="22"/>
        </w:rPr>
        <w:t>Interview Questions: Do’s &amp; Don’ts</w:t>
      </w:r>
      <w:r w:rsidRPr="009B7609">
        <w:rPr>
          <w:rStyle w:val="Hyperlink"/>
          <w:sz w:val="22"/>
          <w:szCs w:val="22"/>
        </w:rPr>
        <w:t xml:space="preserve"> </w:t>
      </w:r>
      <w:r w:rsidRPr="009B7609">
        <w:rPr>
          <w:rStyle w:val="Hyperlink"/>
          <w:b/>
          <w:color w:val="C00000"/>
          <w:sz w:val="22"/>
          <w:szCs w:val="22"/>
        </w:rPr>
        <w:t>(Attachment C)</w:t>
      </w:r>
    </w:p>
    <w:p w14:paraId="77F9A2CA" w14:textId="77777777" w:rsidR="006D6C1C" w:rsidRPr="009B7609" w:rsidRDefault="00570EFC" w:rsidP="00B26930">
      <w:pPr>
        <w:jc w:val="center"/>
        <w:rPr>
          <w:b/>
          <w:sz w:val="26"/>
          <w:szCs w:val="26"/>
        </w:rPr>
      </w:pPr>
      <w:r w:rsidRPr="009B7609">
        <w:rPr>
          <w:sz w:val="22"/>
          <w:szCs w:val="22"/>
        </w:rPr>
        <w:fldChar w:fldCharType="end"/>
      </w:r>
    </w:p>
    <w:p w14:paraId="3EE7286D" w14:textId="77777777" w:rsidR="00B26930" w:rsidRPr="009B7609" w:rsidRDefault="00B26930" w:rsidP="00B26930"/>
    <w:p w14:paraId="4506BFFB" w14:textId="77777777" w:rsidR="00CE7722" w:rsidRPr="009B7609" w:rsidRDefault="00CE7722" w:rsidP="00CE7722">
      <w:pPr>
        <w:jc w:val="center"/>
        <w:rPr>
          <w:b/>
          <w:sz w:val="26"/>
          <w:szCs w:val="26"/>
        </w:rPr>
      </w:pPr>
      <w:r w:rsidRPr="009B7609">
        <w:rPr>
          <w:b/>
          <w:sz w:val="26"/>
          <w:szCs w:val="26"/>
        </w:rPr>
        <w:t>OFFER</w:t>
      </w:r>
    </w:p>
    <w:p w14:paraId="2EFFC69E" w14:textId="77777777" w:rsidR="00D447DE" w:rsidRPr="009B7609" w:rsidRDefault="00D447DE" w:rsidP="00CE7722">
      <w:pPr>
        <w:jc w:val="center"/>
        <w:rPr>
          <w:b/>
          <w:sz w:val="26"/>
          <w:szCs w:val="26"/>
        </w:rPr>
      </w:pPr>
    </w:p>
    <w:p w14:paraId="25736B59" w14:textId="46418B51" w:rsidR="00CE7722" w:rsidRPr="009B7609" w:rsidRDefault="00D62788" w:rsidP="00CE7722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E7722" w:rsidRPr="009B7609">
        <w:rPr>
          <w:sz w:val="22"/>
          <w:szCs w:val="22"/>
        </w:rPr>
        <w:t>Hiring Manager</w:t>
      </w:r>
      <w:r>
        <w:rPr>
          <w:sz w:val="22"/>
          <w:szCs w:val="22"/>
        </w:rPr>
        <w:t xml:space="preserve"> will partner with </w:t>
      </w:r>
      <w:r w:rsidR="00084729">
        <w:rPr>
          <w:sz w:val="22"/>
          <w:szCs w:val="22"/>
        </w:rPr>
        <w:t>their HR Recruiter</w:t>
      </w:r>
      <w:r>
        <w:rPr>
          <w:sz w:val="22"/>
          <w:szCs w:val="22"/>
        </w:rPr>
        <w:t xml:space="preserve"> to</w:t>
      </w:r>
      <w:r w:rsidR="00CE7722" w:rsidRPr="009B7609">
        <w:rPr>
          <w:sz w:val="22"/>
          <w:szCs w:val="22"/>
        </w:rPr>
        <w:t xml:space="preserve"> discuss the name of the selected </w:t>
      </w:r>
      <w:r>
        <w:rPr>
          <w:sz w:val="22"/>
          <w:szCs w:val="22"/>
        </w:rPr>
        <w:t>finalist</w:t>
      </w:r>
      <w:r w:rsidR="00CE7722" w:rsidRPr="009B7609">
        <w:rPr>
          <w:sz w:val="22"/>
          <w:szCs w:val="22"/>
        </w:rPr>
        <w:t>, the exact salary/step at which to offer the position</w:t>
      </w:r>
      <w:r w:rsidR="00084729">
        <w:rPr>
          <w:sz w:val="22"/>
          <w:szCs w:val="22"/>
        </w:rPr>
        <w:t>,</w:t>
      </w:r>
      <w:r w:rsidR="00CE7722" w:rsidRPr="009B7609">
        <w:rPr>
          <w:sz w:val="22"/>
          <w:szCs w:val="22"/>
        </w:rPr>
        <w:t xml:space="preserve"> and the </w:t>
      </w:r>
      <w:r>
        <w:rPr>
          <w:sz w:val="22"/>
          <w:szCs w:val="22"/>
        </w:rPr>
        <w:t>target</w:t>
      </w:r>
      <w:r w:rsidR="00CE7722" w:rsidRPr="009B7609">
        <w:rPr>
          <w:sz w:val="22"/>
          <w:szCs w:val="22"/>
        </w:rPr>
        <w:t xml:space="preserve"> start date.</w:t>
      </w:r>
    </w:p>
    <w:p w14:paraId="57EA07E7" w14:textId="6BD3A29B" w:rsidR="00CE7722" w:rsidRPr="009B7609" w:rsidRDefault="00CE7722" w:rsidP="00CE7722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9B7609">
        <w:rPr>
          <w:sz w:val="22"/>
          <w:szCs w:val="22"/>
        </w:rPr>
        <w:t xml:space="preserve">The Hiring Manager must complete the “Applicant Summary Form” (found in the “Recruitment Aids” section in </w:t>
      </w:r>
      <w:proofErr w:type="spellStart"/>
      <w:r w:rsidRPr="009B7609">
        <w:rPr>
          <w:sz w:val="22"/>
          <w:szCs w:val="22"/>
        </w:rPr>
        <w:t>Taleo</w:t>
      </w:r>
      <w:proofErr w:type="spellEnd"/>
      <w:r w:rsidRPr="009B7609">
        <w:rPr>
          <w:sz w:val="22"/>
          <w:szCs w:val="22"/>
        </w:rPr>
        <w:t xml:space="preserve">) and upload it to the </w:t>
      </w:r>
      <w:r w:rsidR="00455C5E" w:rsidRPr="009B7609">
        <w:rPr>
          <w:sz w:val="22"/>
          <w:szCs w:val="22"/>
        </w:rPr>
        <w:t>“</w:t>
      </w:r>
      <w:r w:rsidRPr="009B7609">
        <w:rPr>
          <w:sz w:val="22"/>
          <w:szCs w:val="22"/>
        </w:rPr>
        <w:t>Attachment</w:t>
      </w:r>
      <w:r w:rsidR="00455C5E" w:rsidRPr="009B7609">
        <w:rPr>
          <w:sz w:val="22"/>
          <w:szCs w:val="22"/>
        </w:rPr>
        <w:t>”</w:t>
      </w:r>
      <w:r w:rsidRPr="009B7609">
        <w:rPr>
          <w:sz w:val="22"/>
          <w:szCs w:val="22"/>
        </w:rPr>
        <w:t xml:space="preserve"> section on the </w:t>
      </w:r>
      <w:r w:rsidR="00D62788">
        <w:rPr>
          <w:sz w:val="22"/>
          <w:szCs w:val="22"/>
        </w:rPr>
        <w:t xml:space="preserve">specific </w:t>
      </w:r>
      <w:r w:rsidRPr="009B7609">
        <w:rPr>
          <w:sz w:val="22"/>
          <w:szCs w:val="22"/>
        </w:rPr>
        <w:t xml:space="preserve">requisition in </w:t>
      </w:r>
      <w:proofErr w:type="spellStart"/>
      <w:r w:rsidRPr="009B7609">
        <w:rPr>
          <w:sz w:val="22"/>
          <w:szCs w:val="22"/>
        </w:rPr>
        <w:t>Taleo</w:t>
      </w:r>
      <w:proofErr w:type="spellEnd"/>
      <w:r w:rsidRPr="009B7609">
        <w:rPr>
          <w:sz w:val="22"/>
          <w:szCs w:val="22"/>
        </w:rPr>
        <w:t xml:space="preserve">. </w:t>
      </w:r>
      <w:r w:rsidR="00D62788">
        <w:rPr>
          <w:sz w:val="22"/>
          <w:szCs w:val="22"/>
        </w:rPr>
        <w:t>Please note the w</w:t>
      </w:r>
      <w:r w:rsidRPr="009B7609">
        <w:rPr>
          <w:sz w:val="22"/>
          <w:szCs w:val="22"/>
        </w:rPr>
        <w:t>ritten offer will not be generated until the Applicant Summary Form</w:t>
      </w:r>
      <w:r w:rsidR="00455C5E" w:rsidRPr="009B7609">
        <w:rPr>
          <w:sz w:val="22"/>
          <w:szCs w:val="22"/>
        </w:rPr>
        <w:t xml:space="preserve"> has been completed, </w:t>
      </w:r>
      <w:r w:rsidRPr="009B7609">
        <w:rPr>
          <w:sz w:val="22"/>
          <w:szCs w:val="22"/>
        </w:rPr>
        <w:t>added to the requisition</w:t>
      </w:r>
      <w:r w:rsidR="00455C5E" w:rsidRPr="009B7609">
        <w:rPr>
          <w:sz w:val="22"/>
          <w:szCs w:val="22"/>
        </w:rPr>
        <w:t xml:space="preserve"> and reviewed by </w:t>
      </w:r>
      <w:r w:rsidR="00084729">
        <w:rPr>
          <w:sz w:val="22"/>
          <w:szCs w:val="22"/>
        </w:rPr>
        <w:t>the HR Recruiter</w:t>
      </w:r>
      <w:r w:rsidRPr="009B7609">
        <w:rPr>
          <w:sz w:val="22"/>
          <w:szCs w:val="22"/>
        </w:rPr>
        <w:t xml:space="preserve">. </w:t>
      </w:r>
    </w:p>
    <w:p w14:paraId="483E0933" w14:textId="3111F651" w:rsidR="00CE7722" w:rsidRPr="009B7609" w:rsidRDefault="00084729" w:rsidP="00CE7722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The HR Recruiter</w:t>
      </w:r>
      <w:r w:rsidR="00CE7722" w:rsidRPr="009B7609">
        <w:rPr>
          <w:sz w:val="22"/>
          <w:szCs w:val="22"/>
        </w:rPr>
        <w:t xml:space="preserve"> will extend</w:t>
      </w:r>
      <w:r w:rsidR="00455C5E" w:rsidRPr="009B7609">
        <w:rPr>
          <w:sz w:val="22"/>
          <w:szCs w:val="22"/>
        </w:rPr>
        <w:t xml:space="preserve"> the verbal offer to the identified finalist. </w:t>
      </w:r>
    </w:p>
    <w:p w14:paraId="0EF3D308" w14:textId="19234B62" w:rsidR="00CE7722" w:rsidRPr="009B7609" w:rsidRDefault="00CE7722" w:rsidP="00CE7722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9B7609">
        <w:rPr>
          <w:sz w:val="22"/>
          <w:szCs w:val="22"/>
        </w:rPr>
        <w:t xml:space="preserve">After verbal offer </w:t>
      </w:r>
      <w:r w:rsidR="00D62788">
        <w:rPr>
          <w:sz w:val="22"/>
          <w:szCs w:val="22"/>
        </w:rPr>
        <w:t>has been</w:t>
      </w:r>
      <w:r w:rsidRPr="009B7609">
        <w:rPr>
          <w:sz w:val="22"/>
          <w:szCs w:val="22"/>
        </w:rPr>
        <w:t xml:space="preserve"> accepted, a written offer letter will be </w:t>
      </w:r>
      <w:r w:rsidR="00D62788">
        <w:rPr>
          <w:sz w:val="22"/>
          <w:szCs w:val="22"/>
        </w:rPr>
        <w:t>generated</w:t>
      </w:r>
      <w:r w:rsidRPr="009B7609">
        <w:rPr>
          <w:sz w:val="22"/>
          <w:szCs w:val="22"/>
        </w:rPr>
        <w:t xml:space="preserve"> and sen</w:t>
      </w:r>
      <w:r w:rsidR="00084729">
        <w:rPr>
          <w:sz w:val="22"/>
          <w:szCs w:val="22"/>
        </w:rPr>
        <w:t>d</w:t>
      </w:r>
      <w:r w:rsidRPr="009B7609">
        <w:rPr>
          <w:sz w:val="22"/>
          <w:szCs w:val="22"/>
        </w:rPr>
        <w:t xml:space="preserve"> from </w:t>
      </w:r>
      <w:proofErr w:type="spellStart"/>
      <w:r w:rsidRPr="009B7609">
        <w:rPr>
          <w:sz w:val="22"/>
          <w:szCs w:val="22"/>
        </w:rPr>
        <w:t>Taleo</w:t>
      </w:r>
      <w:proofErr w:type="spellEnd"/>
      <w:r w:rsidRPr="009B7609">
        <w:rPr>
          <w:sz w:val="22"/>
          <w:szCs w:val="22"/>
        </w:rPr>
        <w:t xml:space="preserve"> for appropriate approvals.  </w:t>
      </w:r>
    </w:p>
    <w:p w14:paraId="3AF383CB" w14:textId="77777777" w:rsidR="00CE7722" w:rsidRPr="009B7609" w:rsidRDefault="00D62788" w:rsidP="00CE7722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Once</w:t>
      </w:r>
      <w:r w:rsidR="00CE7722" w:rsidRPr="009B7609">
        <w:rPr>
          <w:sz w:val="22"/>
          <w:szCs w:val="22"/>
        </w:rPr>
        <w:t xml:space="preserve"> the written offer letter has been approved, </w:t>
      </w:r>
      <w:r>
        <w:rPr>
          <w:sz w:val="22"/>
          <w:szCs w:val="22"/>
        </w:rPr>
        <w:t>it</w:t>
      </w:r>
      <w:r w:rsidR="00CE7722" w:rsidRPr="009B7609">
        <w:rPr>
          <w:sz w:val="22"/>
          <w:szCs w:val="22"/>
        </w:rPr>
        <w:t xml:space="preserve"> will be sent to the candidate from </w:t>
      </w:r>
      <w:proofErr w:type="spellStart"/>
      <w:r w:rsidR="00CE7722" w:rsidRPr="009B7609">
        <w:rPr>
          <w:sz w:val="22"/>
          <w:szCs w:val="22"/>
        </w:rPr>
        <w:t>Taleo</w:t>
      </w:r>
      <w:proofErr w:type="spellEnd"/>
      <w:r w:rsidR="00CE7722" w:rsidRPr="009B7609">
        <w:rPr>
          <w:sz w:val="22"/>
          <w:szCs w:val="22"/>
        </w:rPr>
        <w:t>. The letter will provide specific information on the position title, salary range and step, official start date and date of new hire orientation.</w:t>
      </w:r>
    </w:p>
    <w:p w14:paraId="2B13CAD4" w14:textId="77777777" w:rsidR="00D447DE" w:rsidRPr="009B7609" w:rsidRDefault="00CE7722" w:rsidP="00CE7722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9B7609">
        <w:rPr>
          <w:sz w:val="22"/>
          <w:szCs w:val="22"/>
        </w:rPr>
        <w:t xml:space="preserve">The finalist will need to accept or decline the offer letter </w:t>
      </w:r>
      <w:r w:rsidR="00D62788">
        <w:rPr>
          <w:sz w:val="22"/>
          <w:szCs w:val="22"/>
        </w:rPr>
        <w:t xml:space="preserve">electronically </w:t>
      </w:r>
      <w:r w:rsidR="00A52283">
        <w:rPr>
          <w:sz w:val="22"/>
          <w:szCs w:val="22"/>
        </w:rPr>
        <w:t xml:space="preserve">via </w:t>
      </w:r>
      <w:proofErr w:type="spellStart"/>
      <w:r w:rsidR="00A52283">
        <w:rPr>
          <w:sz w:val="22"/>
          <w:szCs w:val="22"/>
        </w:rPr>
        <w:t>Taleo</w:t>
      </w:r>
      <w:proofErr w:type="spellEnd"/>
      <w:r w:rsidR="00A52283">
        <w:rPr>
          <w:sz w:val="22"/>
          <w:szCs w:val="22"/>
        </w:rPr>
        <w:t xml:space="preserve"> within seven (7) calendar days of receipt. </w:t>
      </w:r>
    </w:p>
    <w:p w14:paraId="3158F6D1" w14:textId="77777777" w:rsidR="00CE7722" w:rsidRPr="00A52283" w:rsidRDefault="00831EEE" w:rsidP="00D447DE">
      <w:pPr>
        <w:pStyle w:val="NoSpacing"/>
        <w:numPr>
          <w:ilvl w:val="0"/>
          <w:numId w:val="16"/>
        </w:numPr>
        <w:rPr>
          <w:rStyle w:val="Hyperlink"/>
        </w:rPr>
      </w:pPr>
      <w:hyperlink r:id="rId16" w:history="1">
        <w:r w:rsidR="00CE7722" w:rsidRPr="009B7609">
          <w:rPr>
            <w:rStyle w:val="Hyperlink"/>
            <w:sz w:val="22"/>
            <w:szCs w:val="22"/>
          </w:rPr>
          <w:t>Information for Hiring Managers: What You Need to Know</w:t>
        </w:r>
      </w:hyperlink>
      <w:r w:rsidR="00CE7722" w:rsidRPr="009B7609">
        <w:rPr>
          <w:rStyle w:val="Hyperlink"/>
          <w:sz w:val="22"/>
          <w:szCs w:val="22"/>
        </w:rPr>
        <w:t xml:space="preserve"> </w:t>
      </w:r>
      <w:r w:rsidR="00CE7722" w:rsidRPr="00A52283">
        <w:rPr>
          <w:rStyle w:val="Hyperlink"/>
          <w:b/>
          <w:color w:val="C00000"/>
          <w:sz w:val="22"/>
          <w:szCs w:val="22"/>
        </w:rPr>
        <w:t>(Attachment D)</w:t>
      </w:r>
    </w:p>
    <w:p w14:paraId="3D017490" w14:textId="77777777" w:rsidR="00A52283" w:rsidRPr="009B7609" w:rsidRDefault="00A52283" w:rsidP="00A52283">
      <w:pPr>
        <w:pStyle w:val="NoSpacing"/>
        <w:ind w:left="360"/>
        <w:rPr>
          <w:rStyle w:val="Hyperlink"/>
        </w:rPr>
      </w:pPr>
    </w:p>
    <w:p w14:paraId="7BE17A79" w14:textId="77777777" w:rsidR="00CE7722" w:rsidRPr="009B7609" w:rsidRDefault="00CE7722" w:rsidP="00612E75">
      <w:pPr>
        <w:pStyle w:val="NoSpacing"/>
        <w:jc w:val="center"/>
        <w:rPr>
          <w:b/>
          <w:sz w:val="26"/>
          <w:szCs w:val="26"/>
        </w:rPr>
      </w:pPr>
    </w:p>
    <w:p w14:paraId="14245CB6" w14:textId="77777777" w:rsidR="00EB5549" w:rsidRPr="009B7609" w:rsidRDefault="00A8719C" w:rsidP="00EB5549">
      <w:pPr>
        <w:pStyle w:val="NoSpacing"/>
        <w:jc w:val="center"/>
        <w:rPr>
          <w:b/>
          <w:sz w:val="26"/>
          <w:szCs w:val="26"/>
        </w:rPr>
      </w:pPr>
      <w:r w:rsidRPr="009B7609">
        <w:rPr>
          <w:b/>
          <w:sz w:val="26"/>
          <w:szCs w:val="26"/>
        </w:rPr>
        <w:t>HIRING PROCESS</w:t>
      </w:r>
    </w:p>
    <w:p w14:paraId="52056332" w14:textId="77777777" w:rsidR="00D447DE" w:rsidRPr="009B7609" w:rsidRDefault="00D447DE" w:rsidP="00EB5549">
      <w:pPr>
        <w:pStyle w:val="NoSpacing"/>
        <w:jc w:val="center"/>
        <w:rPr>
          <w:b/>
          <w:sz w:val="26"/>
          <w:szCs w:val="26"/>
        </w:rPr>
      </w:pPr>
    </w:p>
    <w:p w14:paraId="33BB4E08" w14:textId="77777777" w:rsidR="00EB5549" w:rsidRPr="009B7609" w:rsidRDefault="008D4227" w:rsidP="00EB5549">
      <w:pPr>
        <w:pStyle w:val="NoSpacing"/>
        <w:numPr>
          <w:ilvl w:val="0"/>
          <w:numId w:val="19"/>
        </w:numPr>
        <w:rPr>
          <w:sz w:val="22"/>
          <w:szCs w:val="22"/>
        </w:rPr>
      </w:pPr>
      <w:r w:rsidRPr="009B7609">
        <w:rPr>
          <w:sz w:val="22"/>
          <w:szCs w:val="22"/>
        </w:rPr>
        <w:t xml:space="preserve">HR will proceed with next steps of the hiring process. </w:t>
      </w:r>
    </w:p>
    <w:p w14:paraId="33AD4CB8" w14:textId="77777777" w:rsidR="00A8719C" w:rsidRPr="009B7609" w:rsidRDefault="008D4227" w:rsidP="00EB5549">
      <w:pPr>
        <w:pStyle w:val="NoSpacing"/>
        <w:numPr>
          <w:ilvl w:val="0"/>
          <w:numId w:val="19"/>
        </w:numPr>
        <w:rPr>
          <w:sz w:val="22"/>
          <w:szCs w:val="22"/>
        </w:rPr>
      </w:pPr>
      <w:r w:rsidRPr="009B7609">
        <w:rPr>
          <w:sz w:val="22"/>
          <w:szCs w:val="22"/>
        </w:rPr>
        <w:t>Background c</w:t>
      </w:r>
      <w:r w:rsidR="007E4FD4">
        <w:rPr>
          <w:sz w:val="22"/>
          <w:szCs w:val="22"/>
        </w:rPr>
        <w:t>heck request is generated by HR</w:t>
      </w:r>
      <w:r w:rsidR="00084729">
        <w:rPr>
          <w:sz w:val="22"/>
          <w:szCs w:val="22"/>
        </w:rPr>
        <w:t xml:space="preserve"> Recruiter</w:t>
      </w:r>
      <w:r w:rsidR="007E4FD4">
        <w:rPr>
          <w:sz w:val="22"/>
          <w:szCs w:val="22"/>
        </w:rPr>
        <w:t xml:space="preserve">. An email is </w:t>
      </w:r>
      <w:r w:rsidRPr="009B7609">
        <w:rPr>
          <w:sz w:val="22"/>
          <w:szCs w:val="22"/>
        </w:rPr>
        <w:t xml:space="preserve">sent </w:t>
      </w:r>
      <w:r w:rsidR="005B5E1D" w:rsidRPr="009B7609">
        <w:rPr>
          <w:sz w:val="22"/>
          <w:szCs w:val="22"/>
        </w:rPr>
        <w:t>from</w:t>
      </w:r>
      <w:r w:rsidR="007E4FD4">
        <w:rPr>
          <w:sz w:val="22"/>
          <w:szCs w:val="22"/>
        </w:rPr>
        <w:t xml:space="preserve"> an external company, Sterling</w:t>
      </w:r>
      <w:r w:rsidR="00084729">
        <w:rPr>
          <w:sz w:val="22"/>
          <w:szCs w:val="22"/>
        </w:rPr>
        <w:t>,</w:t>
      </w:r>
      <w:r w:rsidR="007E4FD4">
        <w:rPr>
          <w:sz w:val="22"/>
          <w:szCs w:val="22"/>
        </w:rPr>
        <w:t xml:space="preserve"> inviting the finalist to start the background investigation. </w:t>
      </w:r>
      <w:r w:rsidRPr="009B7609">
        <w:rPr>
          <w:sz w:val="22"/>
          <w:szCs w:val="22"/>
        </w:rPr>
        <w:t>The finalist must auth</w:t>
      </w:r>
      <w:r w:rsidR="00FC4B0C">
        <w:rPr>
          <w:sz w:val="22"/>
          <w:szCs w:val="22"/>
        </w:rPr>
        <w:t>orize Sterling to</w:t>
      </w:r>
      <w:r w:rsidR="007E4FD4">
        <w:rPr>
          <w:sz w:val="22"/>
          <w:szCs w:val="22"/>
        </w:rPr>
        <w:t xml:space="preserve"> begin the background </w:t>
      </w:r>
      <w:r w:rsidRPr="009B7609">
        <w:rPr>
          <w:sz w:val="22"/>
          <w:szCs w:val="22"/>
        </w:rPr>
        <w:t xml:space="preserve">process. </w:t>
      </w:r>
      <w:r w:rsidR="00757348">
        <w:rPr>
          <w:sz w:val="22"/>
          <w:szCs w:val="22"/>
        </w:rPr>
        <w:t>HR wil</w:t>
      </w:r>
      <w:r w:rsidR="00FC4B0C">
        <w:rPr>
          <w:sz w:val="22"/>
          <w:szCs w:val="22"/>
        </w:rPr>
        <w:t>l monitor and review</w:t>
      </w:r>
      <w:r w:rsidR="00757348">
        <w:rPr>
          <w:sz w:val="22"/>
          <w:szCs w:val="22"/>
        </w:rPr>
        <w:t xml:space="preserve"> the background </w:t>
      </w:r>
      <w:r w:rsidR="007E4FD4">
        <w:rPr>
          <w:sz w:val="22"/>
          <w:szCs w:val="22"/>
        </w:rPr>
        <w:t>investigation</w:t>
      </w:r>
      <w:r w:rsidR="00757348">
        <w:rPr>
          <w:sz w:val="22"/>
          <w:szCs w:val="22"/>
        </w:rPr>
        <w:t xml:space="preserve"> findings upon completion. The New Hire must pass the background </w:t>
      </w:r>
      <w:r w:rsidR="007E4FD4">
        <w:rPr>
          <w:sz w:val="22"/>
          <w:szCs w:val="22"/>
        </w:rPr>
        <w:t>check</w:t>
      </w:r>
      <w:r w:rsidR="00757348">
        <w:rPr>
          <w:sz w:val="22"/>
          <w:szCs w:val="22"/>
        </w:rPr>
        <w:t xml:space="preserve"> in order to be hired at TCNJ. </w:t>
      </w:r>
    </w:p>
    <w:p w14:paraId="1A64F115" w14:textId="12563A9D" w:rsidR="007E4FD4" w:rsidRPr="007E4FD4" w:rsidRDefault="008D4227" w:rsidP="007E4FD4">
      <w:pPr>
        <w:pStyle w:val="NoSpacing"/>
        <w:numPr>
          <w:ilvl w:val="0"/>
          <w:numId w:val="19"/>
        </w:numPr>
        <w:rPr>
          <w:sz w:val="22"/>
          <w:szCs w:val="22"/>
        </w:rPr>
      </w:pPr>
      <w:r w:rsidRPr="009B7609">
        <w:rPr>
          <w:sz w:val="22"/>
          <w:szCs w:val="22"/>
        </w:rPr>
        <w:t xml:space="preserve">HR will send </w:t>
      </w:r>
      <w:r w:rsidR="00997D7A">
        <w:rPr>
          <w:sz w:val="22"/>
          <w:szCs w:val="22"/>
        </w:rPr>
        <w:t>general</w:t>
      </w:r>
      <w:r w:rsidRPr="009B7609">
        <w:rPr>
          <w:sz w:val="22"/>
          <w:szCs w:val="22"/>
        </w:rPr>
        <w:t xml:space="preserve"> benefits overview information as well as </w:t>
      </w:r>
      <w:r w:rsidR="00997D7A">
        <w:rPr>
          <w:sz w:val="22"/>
          <w:szCs w:val="22"/>
        </w:rPr>
        <w:t xml:space="preserve">two (2) </w:t>
      </w:r>
      <w:r w:rsidRPr="009B7609">
        <w:rPr>
          <w:sz w:val="22"/>
          <w:szCs w:val="22"/>
        </w:rPr>
        <w:t xml:space="preserve">New Hire Forms that the </w:t>
      </w:r>
      <w:r w:rsidR="007E4FD4">
        <w:rPr>
          <w:sz w:val="22"/>
          <w:szCs w:val="22"/>
        </w:rPr>
        <w:t>new employee</w:t>
      </w:r>
      <w:r w:rsidRPr="009B7609">
        <w:rPr>
          <w:sz w:val="22"/>
          <w:szCs w:val="22"/>
        </w:rPr>
        <w:t xml:space="preserve"> must complete and return to HR before </w:t>
      </w:r>
      <w:r w:rsidR="00084729">
        <w:rPr>
          <w:sz w:val="22"/>
          <w:szCs w:val="22"/>
        </w:rPr>
        <w:t>their</w:t>
      </w:r>
      <w:r w:rsidR="00516D65">
        <w:rPr>
          <w:sz w:val="22"/>
          <w:szCs w:val="22"/>
        </w:rPr>
        <w:t xml:space="preserve"> </w:t>
      </w:r>
      <w:r w:rsidRPr="009B7609">
        <w:rPr>
          <w:sz w:val="22"/>
          <w:szCs w:val="22"/>
        </w:rPr>
        <w:t xml:space="preserve">first day of employment. </w:t>
      </w:r>
    </w:p>
    <w:p w14:paraId="2D817BFC" w14:textId="56CEC35B" w:rsidR="008D4227" w:rsidRPr="009B7609" w:rsidRDefault="0040343C" w:rsidP="008D4227">
      <w:pPr>
        <w:pStyle w:val="NoSpacing"/>
        <w:numPr>
          <w:ilvl w:val="0"/>
          <w:numId w:val="19"/>
        </w:numPr>
        <w:rPr>
          <w:sz w:val="22"/>
          <w:szCs w:val="22"/>
        </w:rPr>
      </w:pPr>
      <w:r w:rsidRPr="009B7609">
        <w:rPr>
          <w:sz w:val="22"/>
          <w:szCs w:val="22"/>
        </w:rPr>
        <w:t xml:space="preserve">The </w:t>
      </w:r>
      <w:r w:rsidR="008D4227" w:rsidRPr="009B7609">
        <w:rPr>
          <w:sz w:val="22"/>
          <w:szCs w:val="22"/>
        </w:rPr>
        <w:t>New Hire</w:t>
      </w:r>
      <w:r w:rsidRPr="009B7609">
        <w:rPr>
          <w:sz w:val="22"/>
          <w:szCs w:val="22"/>
        </w:rPr>
        <w:t xml:space="preserve"> will need to co</w:t>
      </w:r>
      <w:r w:rsidR="00D126CC" w:rsidRPr="009B7609">
        <w:rPr>
          <w:sz w:val="22"/>
          <w:szCs w:val="22"/>
        </w:rPr>
        <w:t xml:space="preserve">mplete </w:t>
      </w:r>
      <w:r w:rsidR="008D4227" w:rsidRPr="009B7609">
        <w:rPr>
          <w:sz w:val="22"/>
          <w:szCs w:val="22"/>
        </w:rPr>
        <w:t xml:space="preserve">government mandated </w:t>
      </w:r>
      <w:r w:rsidR="00D126CC" w:rsidRPr="009B7609">
        <w:rPr>
          <w:sz w:val="22"/>
          <w:szCs w:val="22"/>
        </w:rPr>
        <w:t>F</w:t>
      </w:r>
      <w:r w:rsidRPr="009B7609">
        <w:rPr>
          <w:sz w:val="22"/>
          <w:szCs w:val="22"/>
        </w:rPr>
        <w:t xml:space="preserve">orm I-9 via Sterling </w:t>
      </w:r>
      <w:r w:rsidR="005B5E1D" w:rsidRPr="009B7609">
        <w:rPr>
          <w:sz w:val="22"/>
          <w:szCs w:val="22"/>
        </w:rPr>
        <w:t xml:space="preserve">before </w:t>
      </w:r>
      <w:r w:rsidR="00084729">
        <w:rPr>
          <w:sz w:val="22"/>
          <w:szCs w:val="22"/>
        </w:rPr>
        <w:t>they</w:t>
      </w:r>
      <w:r w:rsidR="00516D65">
        <w:rPr>
          <w:sz w:val="22"/>
          <w:szCs w:val="22"/>
        </w:rPr>
        <w:t xml:space="preserve"> </w:t>
      </w:r>
      <w:r w:rsidR="005B5E1D" w:rsidRPr="009B7609">
        <w:rPr>
          <w:sz w:val="22"/>
          <w:szCs w:val="22"/>
        </w:rPr>
        <w:t>can begin employment</w:t>
      </w:r>
      <w:r w:rsidRPr="009B7609">
        <w:rPr>
          <w:sz w:val="22"/>
          <w:szCs w:val="22"/>
        </w:rPr>
        <w:t>. In a rare instance</w:t>
      </w:r>
      <w:r w:rsidR="007E4FD4">
        <w:rPr>
          <w:sz w:val="22"/>
          <w:szCs w:val="22"/>
        </w:rPr>
        <w:t>,</w:t>
      </w:r>
      <w:r w:rsidRPr="009B7609">
        <w:rPr>
          <w:sz w:val="22"/>
          <w:szCs w:val="22"/>
        </w:rPr>
        <w:t xml:space="preserve"> when the new employee w</w:t>
      </w:r>
      <w:r w:rsidR="00997D7A">
        <w:rPr>
          <w:sz w:val="22"/>
          <w:szCs w:val="22"/>
        </w:rPr>
        <w:t>ill not be able to come to the O</w:t>
      </w:r>
      <w:r w:rsidRPr="009B7609">
        <w:rPr>
          <w:sz w:val="22"/>
          <w:szCs w:val="22"/>
        </w:rPr>
        <w:t xml:space="preserve">ffice of </w:t>
      </w:r>
      <w:r w:rsidR="00997D7A">
        <w:rPr>
          <w:sz w:val="22"/>
          <w:szCs w:val="22"/>
        </w:rPr>
        <w:t>Human R</w:t>
      </w:r>
      <w:r w:rsidRPr="009B7609">
        <w:rPr>
          <w:sz w:val="22"/>
          <w:szCs w:val="22"/>
        </w:rPr>
        <w:t>esources before or on the first day of employment</w:t>
      </w:r>
      <w:r w:rsidR="005B5E1D" w:rsidRPr="009B7609">
        <w:rPr>
          <w:sz w:val="22"/>
          <w:szCs w:val="22"/>
        </w:rPr>
        <w:t xml:space="preserve"> to complete the I-9 form</w:t>
      </w:r>
      <w:r w:rsidRPr="009B7609">
        <w:rPr>
          <w:sz w:val="22"/>
          <w:szCs w:val="22"/>
        </w:rPr>
        <w:t xml:space="preserve">, Sterling notary network service may be utilized. </w:t>
      </w:r>
      <w:r w:rsidR="008D4227" w:rsidRPr="009B7609">
        <w:rPr>
          <w:sz w:val="22"/>
          <w:szCs w:val="22"/>
        </w:rPr>
        <w:t xml:space="preserve">The cost of completing the I-9 </w:t>
      </w:r>
      <w:r w:rsidR="00FC4B0C">
        <w:rPr>
          <w:sz w:val="22"/>
          <w:szCs w:val="22"/>
        </w:rPr>
        <w:t>F</w:t>
      </w:r>
      <w:r w:rsidR="008D4227" w:rsidRPr="009B7609">
        <w:rPr>
          <w:sz w:val="22"/>
          <w:szCs w:val="22"/>
        </w:rPr>
        <w:t xml:space="preserve">orm by the Sterling Notary is $75.00 </w:t>
      </w:r>
      <w:r w:rsidR="00FC4B0C">
        <w:rPr>
          <w:sz w:val="22"/>
          <w:szCs w:val="22"/>
        </w:rPr>
        <w:t>if</w:t>
      </w:r>
      <w:r w:rsidR="008D4227" w:rsidRPr="009B7609">
        <w:rPr>
          <w:sz w:val="22"/>
          <w:szCs w:val="22"/>
        </w:rPr>
        <w:t xml:space="preserve"> completed within five</w:t>
      </w:r>
      <w:r w:rsidR="00FC4B0C">
        <w:rPr>
          <w:sz w:val="22"/>
          <w:szCs w:val="22"/>
        </w:rPr>
        <w:t xml:space="preserve"> (5)</w:t>
      </w:r>
      <w:r w:rsidR="008D4227" w:rsidRPr="009B7609">
        <w:rPr>
          <w:sz w:val="22"/>
          <w:szCs w:val="22"/>
        </w:rPr>
        <w:t xml:space="preserve"> business days and $200.00 </w:t>
      </w:r>
      <w:r w:rsidR="00FC4B0C">
        <w:rPr>
          <w:sz w:val="22"/>
          <w:szCs w:val="22"/>
        </w:rPr>
        <w:t>if</w:t>
      </w:r>
      <w:r w:rsidR="008D4227" w:rsidRPr="009B7609">
        <w:rPr>
          <w:sz w:val="22"/>
          <w:szCs w:val="22"/>
        </w:rPr>
        <w:t xml:space="preserve"> completed within two</w:t>
      </w:r>
      <w:r w:rsidR="00FC4B0C">
        <w:rPr>
          <w:sz w:val="22"/>
          <w:szCs w:val="22"/>
        </w:rPr>
        <w:t xml:space="preserve"> (2)</w:t>
      </w:r>
      <w:r w:rsidR="008D4227" w:rsidRPr="009B7609">
        <w:rPr>
          <w:sz w:val="22"/>
          <w:szCs w:val="22"/>
        </w:rPr>
        <w:t xml:space="preserve"> business days. Please note that </w:t>
      </w:r>
      <w:r w:rsidR="00FC4B0C">
        <w:rPr>
          <w:sz w:val="22"/>
          <w:szCs w:val="22"/>
        </w:rPr>
        <w:t xml:space="preserve">the </w:t>
      </w:r>
      <w:r w:rsidR="008D4227" w:rsidRPr="009B7609">
        <w:rPr>
          <w:sz w:val="22"/>
          <w:szCs w:val="22"/>
        </w:rPr>
        <w:t>cost of the finalist utilizing the Sterling Notary must be covered by the hiring department. There is no cost associate</w:t>
      </w:r>
      <w:r w:rsidR="00997D7A">
        <w:rPr>
          <w:sz w:val="22"/>
          <w:szCs w:val="22"/>
        </w:rPr>
        <w:t xml:space="preserve">d with completing an I-9 form when the TCNJ HR department </w:t>
      </w:r>
      <w:r w:rsidR="00084729">
        <w:rPr>
          <w:sz w:val="22"/>
          <w:szCs w:val="22"/>
        </w:rPr>
        <w:t>verifies.</w:t>
      </w:r>
      <w:r w:rsidR="008D4227" w:rsidRPr="009B7609">
        <w:rPr>
          <w:sz w:val="22"/>
          <w:szCs w:val="22"/>
        </w:rPr>
        <w:t xml:space="preserve"> </w:t>
      </w:r>
    </w:p>
    <w:p w14:paraId="5B7E45B7" w14:textId="36A649A8" w:rsidR="00A8719C" w:rsidRPr="009B7609" w:rsidRDefault="00A8719C" w:rsidP="00A8719C">
      <w:pPr>
        <w:pStyle w:val="NoSpacing"/>
        <w:numPr>
          <w:ilvl w:val="0"/>
          <w:numId w:val="19"/>
        </w:numPr>
        <w:rPr>
          <w:sz w:val="22"/>
          <w:szCs w:val="22"/>
        </w:rPr>
      </w:pPr>
      <w:r w:rsidRPr="009B7609">
        <w:rPr>
          <w:sz w:val="22"/>
          <w:szCs w:val="22"/>
        </w:rPr>
        <w:t xml:space="preserve">HR will ensure </w:t>
      </w:r>
      <w:r w:rsidR="00757348">
        <w:rPr>
          <w:sz w:val="22"/>
          <w:szCs w:val="22"/>
        </w:rPr>
        <w:t xml:space="preserve">that </w:t>
      </w:r>
      <w:r w:rsidRPr="009B7609">
        <w:rPr>
          <w:sz w:val="22"/>
          <w:szCs w:val="22"/>
        </w:rPr>
        <w:t xml:space="preserve">all other candidates that have been kept in the pool until the </w:t>
      </w:r>
      <w:r w:rsidR="00757348">
        <w:rPr>
          <w:sz w:val="22"/>
          <w:szCs w:val="22"/>
        </w:rPr>
        <w:t>selected finalist has been</w:t>
      </w:r>
      <w:r w:rsidR="00FC4B0C">
        <w:rPr>
          <w:sz w:val="22"/>
          <w:szCs w:val="22"/>
        </w:rPr>
        <w:t xml:space="preserve"> hired, receive an email </w:t>
      </w:r>
      <w:r w:rsidRPr="009B7609">
        <w:rPr>
          <w:sz w:val="22"/>
          <w:szCs w:val="22"/>
        </w:rPr>
        <w:t xml:space="preserve">communication that they are no longer being considered and the position has been filled. </w:t>
      </w:r>
      <w:r w:rsidR="008D4227" w:rsidRPr="009B7609">
        <w:rPr>
          <w:sz w:val="22"/>
          <w:szCs w:val="22"/>
        </w:rPr>
        <w:t xml:space="preserve">The rejection </w:t>
      </w:r>
      <w:r w:rsidR="00084729">
        <w:rPr>
          <w:sz w:val="22"/>
          <w:szCs w:val="22"/>
        </w:rPr>
        <w:t>email</w:t>
      </w:r>
      <w:r w:rsidR="008D4227" w:rsidRPr="009B7609">
        <w:rPr>
          <w:sz w:val="22"/>
          <w:szCs w:val="22"/>
        </w:rPr>
        <w:t xml:space="preserve"> will be sent from </w:t>
      </w:r>
      <w:proofErr w:type="spellStart"/>
      <w:r w:rsidR="008D4227" w:rsidRPr="009B7609">
        <w:rPr>
          <w:sz w:val="22"/>
          <w:szCs w:val="22"/>
        </w:rPr>
        <w:t>Taleo</w:t>
      </w:r>
      <w:proofErr w:type="spellEnd"/>
      <w:r w:rsidR="008D4227" w:rsidRPr="009B7609">
        <w:rPr>
          <w:sz w:val="22"/>
          <w:szCs w:val="22"/>
        </w:rPr>
        <w:t xml:space="preserve"> on the first day of employment of the New Hire. </w:t>
      </w:r>
    </w:p>
    <w:p w14:paraId="16456F26" w14:textId="77777777" w:rsidR="007E4FD4" w:rsidRDefault="00A33CAE" w:rsidP="0020312B">
      <w:pPr>
        <w:pStyle w:val="NoSpacing"/>
        <w:numPr>
          <w:ilvl w:val="0"/>
          <w:numId w:val="19"/>
        </w:numPr>
        <w:rPr>
          <w:sz w:val="22"/>
          <w:szCs w:val="22"/>
        </w:rPr>
      </w:pPr>
      <w:r w:rsidRPr="009B7609">
        <w:rPr>
          <w:sz w:val="22"/>
          <w:szCs w:val="22"/>
        </w:rPr>
        <w:t xml:space="preserve">The </w:t>
      </w:r>
      <w:r w:rsidR="008D4227" w:rsidRPr="009B7609">
        <w:rPr>
          <w:sz w:val="22"/>
          <w:szCs w:val="22"/>
        </w:rPr>
        <w:t>New Hire</w:t>
      </w:r>
      <w:r w:rsidR="00EB5549" w:rsidRPr="009B7609">
        <w:rPr>
          <w:sz w:val="22"/>
          <w:szCs w:val="22"/>
        </w:rPr>
        <w:t xml:space="preserve"> will be scheduled for Orientation </w:t>
      </w:r>
      <w:r w:rsidR="008D4227" w:rsidRPr="009B7609">
        <w:rPr>
          <w:sz w:val="22"/>
          <w:szCs w:val="22"/>
        </w:rPr>
        <w:t xml:space="preserve">by </w:t>
      </w:r>
      <w:r w:rsidR="00084729">
        <w:rPr>
          <w:sz w:val="22"/>
          <w:szCs w:val="22"/>
        </w:rPr>
        <w:t xml:space="preserve">the </w:t>
      </w:r>
      <w:r w:rsidR="008D4227" w:rsidRPr="009B7609">
        <w:rPr>
          <w:sz w:val="22"/>
          <w:szCs w:val="22"/>
        </w:rPr>
        <w:t>HR</w:t>
      </w:r>
      <w:r w:rsidR="00084729">
        <w:rPr>
          <w:sz w:val="22"/>
          <w:szCs w:val="22"/>
        </w:rPr>
        <w:t xml:space="preserve"> Recruiter</w:t>
      </w:r>
      <w:r w:rsidR="00EB5549" w:rsidRPr="009B7609">
        <w:rPr>
          <w:sz w:val="22"/>
          <w:szCs w:val="22"/>
        </w:rPr>
        <w:t xml:space="preserve">. Notification will take place prior to the orientation appointment and </w:t>
      </w:r>
      <w:r w:rsidR="008D4227" w:rsidRPr="009B7609">
        <w:rPr>
          <w:sz w:val="22"/>
          <w:szCs w:val="22"/>
        </w:rPr>
        <w:t xml:space="preserve">details </w:t>
      </w:r>
      <w:r w:rsidR="00EB5549" w:rsidRPr="009B7609">
        <w:rPr>
          <w:sz w:val="22"/>
          <w:szCs w:val="22"/>
        </w:rPr>
        <w:t>will also be included in the official offer letter.</w:t>
      </w:r>
    </w:p>
    <w:p w14:paraId="00C5CD57" w14:textId="77777777" w:rsidR="007E4FD4" w:rsidRDefault="00084729" w:rsidP="0020312B">
      <w:pPr>
        <w:pStyle w:val="NoSpacing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7E4FD4" w:rsidRPr="007E4FD4">
        <w:rPr>
          <w:sz w:val="22"/>
          <w:szCs w:val="22"/>
        </w:rPr>
        <w:t xml:space="preserve">HR </w:t>
      </w:r>
      <w:r>
        <w:rPr>
          <w:sz w:val="22"/>
          <w:szCs w:val="22"/>
        </w:rPr>
        <w:t xml:space="preserve">Recruiter </w:t>
      </w:r>
      <w:r w:rsidR="007E4FD4" w:rsidRPr="007E4FD4">
        <w:rPr>
          <w:sz w:val="22"/>
          <w:szCs w:val="22"/>
        </w:rPr>
        <w:t>will close the requisition</w:t>
      </w:r>
      <w:r w:rsidR="00697AC6">
        <w:rPr>
          <w:sz w:val="22"/>
          <w:szCs w:val="22"/>
        </w:rPr>
        <w:t xml:space="preserve"> and</w:t>
      </w:r>
      <w:r w:rsidR="007E4FD4" w:rsidRPr="007E4FD4">
        <w:rPr>
          <w:sz w:val="22"/>
          <w:szCs w:val="22"/>
        </w:rPr>
        <w:t xml:space="preserve"> disposition </w:t>
      </w:r>
      <w:r w:rsidR="00FC4B0C">
        <w:rPr>
          <w:sz w:val="22"/>
          <w:szCs w:val="22"/>
        </w:rPr>
        <w:t>the New Hire</w:t>
      </w:r>
      <w:r w:rsidR="007E4FD4" w:rsidRPr="007E4FD4">
        <w:rPr>
          <w:sz w:val="22"/>
          <w:szCs w:val="22"/>
        </w:rPr>
        <w:t xml:space="preserve"> into a “Hired” status. </w:t>
      </w:r>
    </w:p>
    <w:p w14:paraId="3F632F7D" w14:textId="77777777" w:rsidR="00697AC6" w:rsidRPr="0020312B" w:rsidRDefault="00697AC6" w:rsidP="0020312B">
      <w:pPr>
        <w:pStyle w:val="NoSpacing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New Hire will be added as an employee </w:t>
      </w:r>
      <w:r w:rsidR="006B6307">
        <w:rPr>
          <w:sz w:val="22"/>
          <w:szCs w:val="22"/>
        </w:rPr>
        <w:t>to</w:t>
      </w:r>
      <w:r>
        <w:rPr>
          <w:sz w:val="22"/>
          <w:szCs w:val="22"/>
        </w:rPr>
        <w:t xml:space="preserve"> the Main HR system. </w:t>
      </w:r>
    </w:p>
    <w:p w14:paraId="5B21A0AE" w14:textId="77777777" w:rsidR="0040343C" w:rsidRPr="009B7609" w:rsidRDefault="0040343C" w:rsidP="0040343C">
      <w:pPr>
        <w:spacing w:after="120"/>
        <w:ind w:left="360" w:hanging="360"/>
        <w:rPr>
          <w:sz w:val="22"/>
          <w:szCs w:val="22"/>
        </w:rPr>
      </w:pPr>
    </w:p>
    <w:p w14:paraId="341E2973" w14:textId="77777777" w:rsidR="00D447DE" w:rsidRPr="009B7609" w:rsidRDefault="00D447DE" w:rsidP="0040343C">
      <w:pPr>
        <w:spacing w:after="120"/>
        <w:ind w:left="360" w:hanging="360"/>
        <w:rPr>
          <w:sz w:val="22"/>
          <w:szCs w:val="22"/>
        </w:rPr>
      </w:pPr>
    </w:p>
    <w:p w14:paraId="0428EC62" w14:textId="77777777" w:rsidR="00D447DE" w:rsidRPr="009B7609" w:rsidRDefault="00D447DE" w:rsidP="0040343C">
      <w:pPr>
        <w:spacing w:after="120"/>
        <w:ind w:left="360" w:hanging="360"/>
        <w:rPr>
          <w:sz w:val="22"/>
          <w:szCs w:val="22"/>
        </w:rPr>
      </w:pPr>
    </w:p>
    <w:p w14:paraId="310129A5" w14:textId="77777777" w:rsidR="00D447DE" w:rsidRPr="009B7609" w:rsidRDefault="00D447DE" w:rsidP="0040343C">
      <w:pPr>
        <w:spacing w:after="120"/>
        <w:ind w:left="360" w:hanging="360"/>
        <w:rPr>
          <w:sz w:val="22"/>
          <w:szCs w:val="22"/>
        </w:rPr>
      </w:pPr>
    </w:p>
    <w:p w14:paraId="14A761B5" w14:textId="77777777" w:rsidR="00570EFC" w:rsidRPr="009B7609" w:rsidRDefault="00570EFC" w:rsidP="00570EFC">
      <w:pPr>
        <w:rPr>
          <w:b/>
          <w:color w:val="C00000"/>
          <w:sz w:val="28"/>
          <w:szCs w:val="28"/>
          <w:u w:val="single"/>
        </w:rPr>
      </w:pPr>
      <w:r w:rsidRPr="009B7609">
        <w:rPr>
          <w:b/>
          <w:color w:val="C00000"/>
          <w:sz w:val="28"/>
          <w:szCs w:val="28"/>
          <w:u w:val="single"/>
        </w:rPr>
        <w:lastRenderedPageBreak/>
        <w:t>ATTACHMENT A</w:t>
      </w:r>
    </w:p>
    <w:p w14:paraId="745C0A28" w14:textId="77777777" w:rsidR="00570EFC" w:rsidRPr="009B7609" w:rsidRDefault="00570EFC" w:rsidP="00570EFC">
      <w:pPr>
        <w:rPr>
          <w:sz w:val="28"/>
          <w:szCs w:val="28"/>
        </w:rPr>
      </w:pPr>
    </w:p>
    <w:p w14:paraId="09FEA396" w14:textId="77777777" w:rsidR="00570EFC" w:rsidRPr="009B7609" w:rsidRDefault="00570EFC" w:rsidP="00570EFC">
      <w:pPr>
        <w:rPr>
          <w:b/>
          <w:sz w:val="28"/>
          <w:szCs w:val="28"/>
        </w:rPr>
      </w:pPr>
      <w:r w:rsidRPr="009B7609">
        <w:rPr>
          <w:b/>
          <w:sz w:val="28"/>
          <w:szCs w:val="28"/>
        </w:rPr>
        <w:t>PRE-RECRUITMENT</w:t>
      </w:r>
    </w:p>
    <w:p w14:paraId="08D65922" w14:textId="77777777" w:rsidR="00570EFC" w:rsidRPr="009B7609" w:rsidRDefault="00570EFC" w:rsidP="00570EFC">
      <w:r w:rsidRPr="009B7609">
        <w:t xml:space="preserve">1.  Login to </w:t>
      </w:r>
      <w:hyperlink r:id="rId17" w:history="1">
        <w:proofErr w:type="spellStart"/>
        <w:r w:rsidRPr="009B7609">
          <w:t>Taleo</w:t>
        </w:r>
        <w:proofErr w:type="spellEnd"/>
      </w:hyperlink>
    </w:p>
    <w:p w14:paraId="22262434" w14:textId="77777777" w:rsidR="00570EFC" w:rsidRPr="009B7609" w:rsidRDefault="00570EFC" w:rsidP="00570EFC">
      <w:pPr>
        <w:pStyle w:val="NoSpacing"/>
      </w:pPr>
      <w:r w:rsidRPr="009B7609">
        <w:t>2. Approval Workflow: The default order of approvers that will be assigned by HR are:</w:t>
      </w:r>
    </w:p>
    <w:p w14:paraId="2C4790DF" w14:textId="77777777" w:rsidR="00B808A7" w:rsidRPr="009B7609" w:rsidRDefault="00B808A7" w:rsidP="00570EFC">
      <w:pPr>
        <w:pStyle w:val="NoSpacing"/>
        <w:numPr>
          <w:ilvl w:val="0"/>
          <w:numId w:val="20"/>
        </w:numPr>
      </w:pPr>
      <w:r w:rsidRPr="009B7609">
        <w:t>Hiring Manager’s Manager</w:t>
      </w:r>
    </w:p>
    <w:p w14:paraId="508D7468" w14:textId="77777777" w:rsidR="00570EFC" w:rsidRPr="009B7609" w:rsidRDefault="002F2F57" w:rsidP="00570EFC">
      <w:pPr>
        <w:pStyle w:val="NoSpacing"/>
        <w:numPr>
          <w:ilvl w:val="0"/>
          <w:numId w:val="20"/>
        </w:numPr>
      </w:pPr>
      <w:r w:rsidRPr="009B7609">
        <w:t xml:space="preserve">Hiring Manager’s Supervisor </w:t>
      </w:r>
      <w:r w:rsidR="00B808A7" w:rsidRPr="009B7609">
        <w:t xml:space="preserve"> </w:t>
      </w:r>
    </w:p>
    <w:p w14:paraId="5DB798DD" w14:textId="77777777" w:rsidR="00570EFC" w:rsidRPr="009B7609" w:rsidRDefault="00570EFC" w:rsidP="00570EFC">
      <w:pPr>
        <w:pStyle w:val="NoSpacing"/>
        <w:numPr>
          <w:ilvl w:val="0"/>
          <w:numId w:val="20"/>
        </w:numPr>
      </w:pPr>
      <w:r w:rsidRPr="009B7609">
        <w:t>Cabinet Member</w:t>
      </w:r>
      <w:r w:rsidR="00B808A7" w:rsidRPr="009B7609">
        <w:t xml:space="preserve"> of the hiring department </w:t>
      </w:r>
    </w:p>
    <w:p w14:paraId="67704361" w14:textId="77777777" w:rsidR="00A70654" w:rsidRPr="009B7609" w:rsidRDefault="00A70654" w:rsidP="00A70654">
      <w:pPr>
        <w:pStyle w:val="NoSpacing"/>
        <w:numPr>
          <w:ilvl w:val="0"/>
          <w:numId w:val="20"/>
        </w:numPr>
      </w:pPr>
      <w:r w:rsidRPr="009B7609">
        <w:t>President/ Chief of Staff</w:t>
      </w:r>
    </w:p>
    <w:p w14:paraId="58D5CC0F" w14:textId="77777777" w:rsidR="00570EFC" w:rsidRPr="009B7609" w:rsidRDefault="00570EFC" w:rsidP="00570EFC">
      <w:pPr>
        <w:pStyle w:val="NoSpacing"/>
        <w:numPr>
          <w:ilvl w:val="0"/>
          <w:numId w:val="20"/>
        </w:numPr>
      </w:pPr>
      <w:r w:rsidRPr="009B7609">
        <w:t>Vice President of HR</w:t>
      </w:r>
    </w:p>
    <w:p w14:paraId="1D0243E7" w14:textId="77777777" w:rsidR="00570EFC" w:rsidRPr="009B7609" w:rsidRDefault="00570EFC" w:rsidP="00570EFC">
      <w:pPr>
        <w:pStyle w:val="NoSpacing"/>
        <w:numPr>
          <w:ilvl w:val="0"/>
          <w:numId w:val="20"/>
        </w:numPr>
      </w:pPr>
      <w:r w:rsidRPr="009B7609">
        <w:t>Assistant Treasurer</w:t>
      </w:r>
    </w:p>
    <w:p w14:paraId="7AF3B055" w14:textId="77777777" w:rsidR="00570EFC" w:rsidRPr="009B7609" w:rsidRDefault="00570EFC" w:rsidP="00570EFC">
      <w:pPr>
        <w:pStyle w:val="NoSpacing"/>
        <w:numPr>
          <w:ilvl w:val="0"/>
          <w:numId w:val="20"/>
        </w:numPr>
      </w:pPr>
      <w:r w:rsidRPr="009B7609">
        <w:t>Treasurer</w:t>
      </w:r>
    </w:p>
    <w:p w14:paraId="71C0AEA7" w14:textId="77777777" w:rsidR="00B808A7" w:rsidRPr="009B7609" w:rsidRDefault="00B808A7" w:rsidP="00B808A7">
      <w:pPr>
        <w:pStyle w:val="NoSpacing"/>
      </w:pPr>
    </w:p>
    <w:p w14:paraId="07F92D97" w14:textId="77777777" w:rsidR="00570EFC" w:rsidRPr="009B7609" w:rsidRDefault="00B808A7" w:rsidP="00B808A7">
      <w:pPr>
        <w:pStyle w:val="NoSpacing"/>
        <w:rPr>
          <w:i/>
        </w:rPr>
      </w:pPr>
      <w:r w:rsidRPr="009B7609">
        <w:rPr>
          <w:i/>
        </w:rPr>
        <w:t xml:space="preserve">Please note this is a standard approver list and it may vary depending on </w:t>
      </w:r>
      <w:r w:rsidR="00A70654" w:rsidRPr="009B7609">
        <w:rPr>
          <w:i/>
        </w:rPr>
        <w:t xml:space="preserve">other </w:t>
      </w:r>
      <w:r w:rsidRPr="009B7609">
        <w:rPr>
          <w:i/>
        </w:rPr>
        <w:t xml:space="preserve">circumstances.  </w:t>
      </w:r>
    </w:p>
    <w:p w14:paraId="7D56A323" w14:textId="77777777" w:rsidR="00570EFC" w:rsidRPr="009B7609" w:rsidRDefault="00570EFC" w:rsidP="00570EFC">
      <w:pPr>
        <w:pStyle w:val="NoSpacing"/>
      </w:pPr>
    </w:p>
    <w:p w14:paraId="7FBD7923" w14:textId="77777777" w:rsidR="00570EFC" w:rsidRPr="009B7609" w:rsidRDefault="00570EFC" w:rsidP="00570EFC">
      <w:pPr>
        <w:pStyle w:val="NoSpacing"/>
      </w:pPr>
      <w:r w:rsidRPr="009B7609">
        <w:t xml:space="preserve">3. Track the Requisition: Once the requisition </w:t>
      </w:r>
      <w:r w:rsidR="00B808A7" w:rsidRPr="009B7609">
        <w:t xml:space="preserve">is entered </w:t>
      </w:r>
      <w:r w:rsidRPr="009B7609">
        <w:t xml:space="preserve">into the approval workflow you can track the progress of those approvals at any time. </w:t>
      </w:r>
      <w:r w:rsidR="00B808A7" w:rsidRPr="009B7609">
        <w:t xml:space="preserve">Please see the steps below: </w:t>
      </w:r>
    </w:p>
    <w:p w14:paraId="22DD24A2" w14:textId="77777777" w:rsidR="00570EFC" w:rsidRPr="009B7609" w:rsidRDefault="00570EFC" w:rsidP="00570EFC">
      <w:pPr>
        <w:pStyle w:val="NoSpacing"/>
        <w:numPr>
          <w:ilvl w:val="0"/>
          <w:numId w:val="21"/>
        </w:numPr>
      </w:pPr>
      <w:r w:rsidRPr="009B7609">
        <w:t>Go to ‘Recruiting’ and select ‘View Requisitions’</w:t>
      </w:r>
    </w:p>
    <w:p w14:paraId="18D32A81" w14:textId="77777777" w:rsidR="00570EFC" w:rsidRPr="009B7609" w:rsidRDefault="00570EFC" w:rsidP="00570EFC">
      <w:pPr>
        <w:pStyle w:val="NoSpacing"/>
        <w:numPr>
          <w:ilvl w:val="0"/>
          <w:numId w:val="21"/>
        </w:numPr>
      </w:pPr>
      <w:r w:rsidRPr="009B7609">
        <w:t>Click on the requisition you’d like to track</w:t>
      </w:r>
    </w:p>
    <w:p w14:paraId="78124D8F" w14:textId="77777777" w:rsidR="00570EFC" w:rsidRPr="009B7609" w:rsidRDefault="00570EFC" w:rsidP="00570EFC">
      <w:pPr>
        <w:pStyle w:val="NoSpacing"/>
        <w:numPr>
          <w:ilvl w:val="0"/>
          <w:numId w:val="21"/>
        </w:numPr>
      </w:pPr>
      <w:r w:rsidRPr="009B7609">
        <w:t>Click on the ‘Approvals’ tab to view approvals</w:t>
      </w:r>
    </w:p>
    <w:p w14:paraId="713657B7" w14:textId="77777777" w:rsidR="00570EFC" w:rsidRPr="009B7609" w:rsidRDefault="00570EFC" w:rsidP="00CE4BBF">
      <w:pPr>
        <w:pStyle w:val="NoSpacing"/>
        <w:numPr>
          <w:ilvl w:val="0"/>
          <w:numId w:val="21"/>
        </w:numPr>
      </w:pPr>
      <w:r w:rsidRPr="009B7609">
        <w:t>To the right of each approver you’ll see whether they have approv</w:t>
      </w:r>
      <w:r w:rsidR="00350078" w:rsidRPr="009B7609">
        <w:t xml:space="preserve">ed or rejected the requisition. </w:t>
      </w:r>
    </w:p>
    <w:p w14:paraId="4CCFEF8E" w14:textId="77777777" w:rsidR="00570EFC" w:rsidRPr="009B7609" w:rsidRDefault="00570EFC" w:rsidP="00570EFC">
      <w:pPr>
        <w:rPr>
          <w:u w:val="single"/>
        </w:rPr>
      </w:pPr>
    </w:p>
    <w:p w14:paraId="6025FFF6" w14:textId="77777777" w:rsidR="00570EFC" w:rsidRPr="009B7609" w:rsidRDefault="00570EFC" w:rsidP="00570EFC">
      <w:r w:rsidRPr="009B7609">
        <w:t xml:space="preserve"> </w:t>
      </w:r>
    </w:p>
    <w:p w14:paraId="2CD9775B" w14:textId="77777777" w:rsidR="002F2F57" w:rsidRPr="009B7609" w:rsidRDefault="002F2F57" w:rsidP="00570EFC"/>
    <w:p w14:paraId="5D8A4583" w14:textId="77777777" w:rsidR="002F2F57" w:rsidRPr="009B7609" w:rsidRDefault="002F2F57" w:rsidP="00570EFC"/>
    <w:p w14:paraId="493FEE8C" w14:textId="77777777" w:rsidR="002F2F57" w:rsidRPr="009B7609" w:rsidRDefault="002F2F57" w:rsidP="00570EFC"/>
    <w:p w14:paraId="34AF4D66" w14:textId="77777777" w:rsidR="002F2F57" w:rsidRPr="009B7609" w:rsidRDefault="002F2F57" w:rsidP="00570EFC"/>
    <w:p w14:paraId="4439020B" w14:textId="77777777" w:rsidR="002F2F57" w:rsidRPr="009B7609" w:rsidRDefault="002F2F57" w:rsidP="00570EFC"/>
    <w:p w14:paraId="5A103E7B" w14:textId="77777777" w:rsidR="00570EFC" w:rsidRPr="009B7609" w:rsidRDefault="00570EFC" w:rsidP="00570EFC"/>
    <w:p w14:paraId="3C39D065" w14:textId="77777777" w:rsidR="00570EFC" w:rsidRPr="009B7609" w:rsidRDefault="00570EFC">
      <w:pPr>
        <w:rPr>
          <w:sz w:val="22"/>
          <w:szCs w:val="22"/>
        </w:rPr>
      </w:pPr>
    </w:p>
    <w:p w14:paraId="10FC991F" w14:textId="77777777" w:rsidR="00D447DE" w:rsidRPr="009B7609" w:rsidRDefault="00D447DE">
      <w:pPr>
        <w:rPr>
          <w:sz w:val="22"/>
          <w:szCs w:val="22"/>
        </w:rPr>
      </w:pPr>
    </w:p>
    <w:p w14:paraId="458AF95A" w14:textId="77777777" w:rsidR="00570EFC" w:rsidRPr="009B7609" w:rsidRDefault="00570EFC">
      <w:pPr>
        <w:rPr>
          <w:sz w:val="22"/>
          <w:szCs w:val="22"/>
        </w:rPr>
      </w:pPr>
    </w:p>
    <w:p w14:paraId="7F8CC948" w14:textId="77777777" w:rsidR="002F2F57" w:rsidRDefault="002F2F57">
      <w:pPr>
        <w:rPr>
          <w:sz w:val="22"/>
          <w:szCs w:val="22"/>
        </w:rPr>
      </w:pPr>
    </w:p>
    <w:p w14:paraId="5712DC52" w14:textId="77777777" w:rsidR="002C3BAA" w:rsidRDefault="002C3BAA">
      <w:pPr>
        <w:rPr>
          <w:sz w:val="22"/>
          <w:szCs w:val="22"/>
        </w:rPr>
      </w:pPr>
    </w:p>
    <w:p w14:paraId="099B17B9" w14:textId="77777777" w:rsidR="002C3BAA" w:rsidRDefault="002C3BAA">
      <w:pPr>
        <w:rPr>
          <w:sz w:val="22"/>
          <w:szCs w:val="22"/>
        </w:rPr>
      </w:pPr>
    </w:p>
    <w:p w14:paraId="1DE9D732" w14:textId="77777777" w:rsidR="002C3BAA" w:rsidRDefault="002C3BAA">
      <w:pPr>
        <w:rPr>
          <w:sz w:val="22"/>
          <w:szCs w:val="22"/>
        </w:rPr>
      </w:pPr>
    </w:p>
    <w:p w14:paraId="2EF15B7A" w14:textId="77777777" w:rsidR="002C3BAA" w:rsidRDefault="002C3BAA">
      <w:pPr>
        <w:rPr>
          <w:sz w:val="22"/>
          <w:szCs w:val="22"/>
        </w:rPr>
      </w:pPr>
    </w:p>
    <w:p w14:paraId="7C4F27A4" w14:textId="2BA1B8BF" w:rsidR="002C3BAA" w:rsidRDefault="002C3BAA">
      <w:pPr>
        <w:rPr>
          <w:sz w:val="22"/>
          <w:szCs w:val="22"/>
        </w:rPr>
      </w:pPr>
    </w:p>
    <w:p w14:paraId="7639422A" w14:textId="08EBFED7" w:rsidR="00C51088" w:rsidRDefault="00C51088">
      <w:pPr>
        <w:rPr>
          <w:sz w:val="22"/>
          <w:szCs w:val="22"/>
        </w:rPr>
      </w:pPr>
    </w:p>
    <w:p w14:paraId="609C2D29" w14:textId="3A0DCD53" w:rsidR="00C51088" w:rsidRDefault="00C51088">
      <w:pPr>
        <w:rPr>
          <w:sz w:val="22"/>
          <w:szCs w:val="22"/>
        </w:rPr>
      </w:pPr>
    </w:p>
    <w:p w14:paraId="3E8ABF18" w14:textId="6C6E17B3" w:rsidR="00C51088" w:rsidRDefault="00C51088">
      <w:pPr>
        <w:rPr>
          <w:sz w:val="22"/>
          <w:szCs w:val="22"/>
        </w:rPr>
      </w:pPr>
    </w:p>
    <w:p w14:paraId="56900EE9" w14:textId="77777777" w:rsidR="00C51088" w:rsidRDefault="00C51088">
      <w:pPr>
        <w:rPr>
          <w:sz w:val="22"/>
          <w:szCs w:val="22"/>
        </w:rPr>
      </w:pPr>
    </w:p>
    <w:p w14:paraId="03B0B3FF" w14:textId="77777777" w:rsidR="002C3BAA" w:rsidRDefault="002C3BAA">
      <w:pPr>
        <w:rPr>
          <w:sz w:val="22"/>
          <w:szCs w:val="22"/>
        </w:rPr>
      </w:pPr>
    </w:p>
    <w:p w14:paraId="2CF5E307" w14:textId="7BB5066E" w:rsidR="002C3BAA" w:rsidRDefault="002C3BAA">
      <w:pPr>
        <w:rPr>
          <w:sz w:val="22"/>
          <w:szCs w:val="22"/>
        </w:rPr>
      </w:pPr>
    </w:p>
    <w:p w14:paraId="6AC4963B" w14:textId="77777777" w:rsidR="00516D65" w:rsidRDefault="00516D65">
      <w:pPr>
        <w:rPr>
          <w:sz w:val="22"/>
          <w:szCs w:val="22"/>
        </w:rPr>
      </w:pPr>
    </w:p>
    <w:p w14:paraId="70134F85" w14:textId="77777777" w:rsidR="002C3BAA" w:rsidRPr="009B7609" w:rsidRDefault="002C3BAA">
      <w:pPr>
        <w:rPr>
          <w:sz w:val="22"/>
          <w:szCs w:val="22"/>
        </w:rPr>
      </w:pPr>
    </w:p>
    <w:p w14:paraId="2FDE8233" w14:textId="77777777" w:rsidR="00570EFC" w:rsidRPr="009B7609" w:rsidRDefault="00570EFC">
      <w:pPr>
        <w:rPr>
          <w:sz w:val="22"/>
          <w:szCs w:val="22"/>
        </w:rPr>
      </w:pPr>
    </w:p>
    <w:p w14:paraId="0635B320" w14:textId="77777777" w:rsidR="00570EFC" w:rsidRPr="009B7609" w:rsidRDefault="00570EFC" w:rsidP="00570EFC">
      <w:pPr>
        <w:rPr>
          <w:b/>
          <w:color w:val="C00000"/>
          <w:sz w:val="28"/>
          <w:szCs w:val="28"/>
          <w:u w:val="single"/>
        </w:rPr>
      </w:pPr>
      <w:r w:rsidRPr="009B7609">
        <w:rPr>
          <w:b/>
          <w:color w:val="C00000"/>
          <w:sz w:val="28"/>
          <w:szCs w:val="28"/>
          <w:u w:val="single"/>
        </w:rPr>
        <w:lastRenderedPageBreak/>
        <w:t>ATTACHMENT B</w:t>
      </w:r>
    </w:p>
    <w:p w14:paraId="552588DF" w14:textId="77777777" w:rsidR="00570EFC" w:rsidRPr="009B7609" w:rsidRDefault="00570EFC" w:rsidP="00570EFC">
      <w:pPr>
        <w:rPr>
          <w:sz w:val="22"/>
          <w:szCs w:val="22"/>
        </w:rPr>
      </w:pPr>
    </w:p>
    <w:p w14:paraId="1C00C056" w14:textId="77777777" w:rsidR="00570EFC" w:rsidRPr="009B7609" w:rsidRDefault="00570EFC" w:rsidP="00570EFC">
      <w:pPr>
        <w:rPr>
          <w:sz w:val="22"/>
          <w:szCs w:val="22"/>
        </w:rPr>
      </w:pPr>
    </w:p>
    <w:p w14:paraId="63DF573E" w14:textId="77777777" w:rsidR="00570EFC" w:rsidRPr="009B7609" w:rsidRDefault="00570EFC" w:rsidP="00570EFC">
      <w:pPr>
        <w:rPr>
          <w:b/>
          <w:sz w:val="22"/>
          <w:szCs w:val="22"/>
        </w:rPr>
      </w:pPr>
      <w:r w:rsidRPr="009B7609">
        <w:rPr>
          <w:b/>
          <w:sz w:val="22"/>
          <w:szCs w:val="22"/>
        </w:rPr>
        <w:t>INTERVIEW CANDIDATES TALEO INSTRUCTIONS</w:t>
      </w:r>
    </w:p>
    <w:p w14:paraId="0A22C19D" w14:textId="77777777" w:rsidR="00570EFC" w:rsidRPr="009B7609" w:rsidRDefault="00570EFC" w:rsidP="00570EFC">
      <w:pPr>
        <w:rPr>
          <w:sz w:val="22"/>
          <w:szCs w:val="22"/>
        </w:rPr>
      </w:pPr>
    </w:p>
    <w:p w14:paraId="726A6093" w14:textId="77777777" w:rsidR="00570EFC" w:rsidRPr="009B7609" w:rsidRDefault="00570EFC" w:rsidP="00570EFC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9B7609">
        <w:rPr>
          <w:sz w:val="22"/>
          <w:szCs w:val="22"/>
        </w:rPr>
        <w:t xml:space="preserve">Login to </w:t>
      </w:r>
      <w:proofErr w:type="spellStart"/>
      <w:r w:rsidRPr="009B7609">
        <w:rPr>
          <w:sz w:val="22"/>
          <w:szCs w:val="22"/>
        </w:rPr>
        <w:t>Taleo</w:t>
      </w:r>
      <w:proofErr w:type="spellEnd"/>
    </w:p>
    <w:p w14:paraId="7607DE9C" w14:textId="77777777" w:rsidR="00570EFC" w:rsidRPr="009B7609" w:rsidRDefault="00570EFC" w:rsidP="00570EFC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9B7609">
        <w:rPr>
          <w:sz w:val="22"/>
          <w:szCs w:val="22"/>
        </w:rPr>
        <w:t>Find your requisition, then click on the number to the left of the requisition title (this shows the number of candidates attached to this requisition)</w:t>
      </w:r>
    </w:p>
    <w:p w14:paraId="26F40694" w14:textId="77777777" w:rsidR="000943FB" w:rsidRPr="009B7609" w:rsidRDefault="00570EFC" w:rsidP="000943FB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9B7609">
        <w:rPr>
          <w:sz w:val="22"/>
          <w:szCs w:val="22"/>
        </w:rPr>
        <w:t>Click on the candidate name link</w:t>
      </w:r>
      <w:r w:rsidR="000943FB" w:rsidRPr="009B7609">
        <w:rPr>
          <w:sz w:val="22"/>
          <w:szCs w:val="22"/>
        </w:rPr>
        <w:t xml:space="preserve"> </w:t>
      </w:r>
    </w:p>
    <w:p w14:paraId="7AAD11A3" w14:textId="77777777" w:rsidR="000943FB" w:rsidRPr="009B7609" w:rsidRDefault="000943FB" w:rsidP="000943FB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9B7609">
        <w:rPr>
          <w:sz w:val="22"/>
          <w:szCs w:val="22"/>
        </w:rPr>
        <w:t>Move the candidate through the interview steps, as required</w:t>
      </w:r>
    </w:p>
    <w:p w14:paraId="5C8A8B0E" w14:textId="77777777" w:rsidR="000943FB" w:rsidRPr="009B7609" w:rsidRDefault="000943FB" w:rsidP="000943FB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9B7609">
        <w:rPr>
          <w:sz w:val="22"/>
          <w:szCs w:val="22"/>
        </w:rPr>
        <w:t>Below are the different types of dispositions you should use:</w:t>
      </w:r>
    </w:p>
    <w:p w14:paraId="4A058734" w14:textId="77777777" w:rsidR="000943FB" w:rsidRPr="009B7609" w:rsidRDefault="000943FB" w:rsidP="000943FB">
      <w:pPr>
        <w:pStyle w:val="ListParagraph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 w:rsidRPr="009B7609">
        <w:rPr>
          <w:sz w:val="22"/>
          <w:szCs w:val="22"/>
        </w:rPr>
        <w:t xml:space="preserve">If you don’t find the qualifications sufficient, not a fit for our position and organization, you should disposition to “Not Minimally Qualified”. </w:t>
      </w:r>
    </w:p>
    <w:p w14:paraId="5120BE0A" w14:textId="77777777" w:rsidR="000943FB" w:rsidRPr="009B7609" w:rsidRDefault="000943FB" w:rsidP="000943FB">
      <w:pPr>
        <w:pStyle w:val="ListParagraph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 w:rsidRPr="009B7609">
        <w:rPr>
          <w:sz w:val="22"/>
          <w:szCs w:val="22"/>
        </w:rPr>
        <w:t xml:space="preserve">If you find qualifications appropriate you should disposition the candidate to “Under Consideration” or potentially “Phone Screen” whichever one you find more </w:t>
      </w:r>
      <w:r w:rsidR="009D448B" w:rsidRPr="009B7609">
        <w:rPr>
          <w:sz w:val="22"/>
          <w:szCs w:val="22"/>
        </w:rPr>
        <w:t>suitable</w:t>
      </w:r>
      <w:r w:rsidRPr="009B7609">
        <w:rPr>
          <w:sz w:val="22"/>
          <w:szCs w:val="22"/>
        </w:rPr>
        <w:t xml:space="preserve">. </w:t>
      </w:r>
    </w:p>
    <w:p w14:paraId="702771E7" w14:textId="77777777" w:rsidR="000943FB" w:rsidRPr="009B7609" w:rsidRDefault="000943FB" w:rsidP="000943FB">
      <w:pPr>
        <w:pStyle w:val="ListParagraph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 w:rsidRPr="009B7609">
        <w:rPr>
          <w:sz w:val="22"/>
          <w:szCs w:val="22"/>
        </w:rPr>
        <w:t>If you find the candidate to be moving to the interview stage, you should disposition to “Interviewing”.</w:t>
      </w:r>
    </w:p>
    <w:p w14:paraId="344996D1" w14:textId="77777777" w:rsidR="000943FB" w:rsidRPr="009B7609" w:rsidRDefault="000943FB" w:rsidP="000943FB">
      <w:pPr>
        <w:pStyle w:val="ListParagraph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 w:rsidRPr="009B7609">
        <w:rPr>
          <w:sz w:val="22"/>
          <w:szCs w:val="22"/>
        </w:rPr>
        <w:t xml:space="preserve">If you do not select the candidate for the role after interviewing him/her, you should disposition </w:t>
      </w:r>
      <w:proofErr w:type="gramStart"/>
      <w:r w:rsidR="001B0364" w:rsidRPr="009B7609">
        <w:rPr>
          <w:sz w:val="22"/>
          <w:szCs w:val="22"/>
        </w:rPr>
        <w:t>to</w:t>
      </w:r>
      <w:r w:rsidR="002C3BAA">
        <w:rPr>
          <w:sz w:val="22"/>
          <w:szCs w:val="22"/>
        </w:rPr>
        <w:t xml:space="preserve"> </w:t>
      </w:r>
      <w:r w:rsidR="001B0364" w:rsidRPr="009B7609">
        <w:rPr>
          <w:sz w:val="22"/>
          <w:szCs w:val="22"/>
        </w:rPr>
        <w:t>”</w:t>
      </w:r>
      <w:r w:rsidRPr="009B7609">
        <w:rPr>
          <w:sz w:val="22"/>
          <w:szCs w:val="22"/>
        </w:rPr>
        <w:t>Not</w:t>
      </w:r>
      <w:proofErr w:type="gramEnd"/>
      <w:r w:rsidRPr="009B7609">
        <w:rPr>
          <w:sz w:val="22"/>
          <w:szCs w:val="22"/>
        </w:rPr>
        <w:t xml:space="preserve"> Selected”.  </w:t>
      </w:r>
    </w:p>
    <w:p w14:paraId="062B98FC" w14:textId="77777777" w:rsidR="001B0364" w:rsidRPr="009B7609" w:rsidRDefault="001B0364" w:rsidP="000943FB">
      <w:pPr>
        <w:pStyle w:val="ListParagraph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 w:rsidRPr="009B7609">
        <w:rPr>
          <w:sz w:val="22"/>
          <w:szCs w:val="22"/>
        </w:rPr>
        <w:t>If you select the finalist to be hired, you should disposition to “Decision/Finalist”</w:t>
      </w:r>
      <w:r w:rsidR="009D448B" w:rsidRPr="009B7609">
        <w:rPr>
          <w:sz w:val="22"/>
          <w:szCs w:val="22"/>
        </w:rPr>
        <w:t xml:space="preserve">. </w:t>
      </w:r>
      <w:r w:rsidRPr="009B7609">
        <w:rPr>
          <w:sz w:val="22"/>
          <w:szCs w:val="22"/>
        </w:rPr>
        <w:t xml:space="preserve"> </w:t>
      </w:r>
    </w:p>
    <w:p w14:paraId="5198B2D8" w14:textId="77777777" w:rsidR="000943FB" w:rsidRPr="009B7609" w:rsidRDefault="000943FB" w:rsidP="000943FB">
      <w:pPr>
        <w:pStyle w:val="ListParagraph"/>
        <w:numPr>
          <w:ilvl w:val="0"/>
          <w:numId w:val="31"/>
        </w:numPr>
        <w:spacing w:after="160" w:line="259" w:lineRule="auto"/>
        <w:rPr>
          <w:sz w:val="22"/>
          <w:szCs w:val="22"/>
        </w:rPr>
      </w:pPr>
      <w:r w:rsidRPr="009B7609">
        <w:rPr>
          <w:sz w:val="22"/>
          <w:szCs w:val="22"/>
        </w:rPr>
        <w:t xml:space="preserve">Please note that once the candidate applied, he/she will be automatically dispositioned to “New” until you change it to another disposition status. Also, please note that a candidate who has not been reviewed/clicked on will be bolded. Once you click on that person to review his/her profile, the person’s name will no longer be bolded. Remember, it remains in the “New” disposition status until </w:t>
      </w:r>
      <w:r w:rsidR="002C3BAA">
        <w:rPr>
          <w:sz w:val="22"/>
          <w:szCs w:val="22"/>
        </w:rPr>
        <w:t xml:space="preserve">it is </w:t>
      </w:r>
      <w:r w:rsidRPr="009B7609">
        <w:rPr>
          <w:sz w:val="22"/>
          <w:szCs w:val="22"/>
        </w:rPr>
        <w:t>change</w:t>
      </w:r>
      <w:r w:rsidR="002C3BAA">
        <w:rPr>
          <w:sz w:val="22"/>
          <w:szCs w:val="22"/>
        </w:rPr>
        <w:t>d</w:t>
      </w:r>
      <w:r w:rsidRPr="009B7609">
        <w:rPr>
          <w:sz w:val="22"/>
          <w:szCs w:val="22"/>
        </w:rPr>
        <w:t xml:space="preserve"> to another status. </w:t>
      </w:r>
    </w:p>
    <w:p w14:paraId="6A11E441" w14:textId="77777777" w:rsidR="00570EFC" w:rsidRPr="009B7609" w:rsidRDefault="001B0364" w:rsidP="00570EFC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9B7609">
        <w:rPr>
          <w:sz w:val="22"/>
          <w:szCs w:val="22"/>
        </w:rPr>
        <w:t>All c</w:t>
      </w:r>
      <w:r w:rsidR="00570EFC" w:rsidRPr="009B7609">
        <w:rPr>
          <w:sz w:val="22"/>
          <w:szCs w:val="22"/>
        </w:rPr>
        <w:t>andidates that the Hiring Manager does not intend to consider</w:t>
      </w:r>
      <w:r w:rsidRPr="009B7609">
        <w:rPr>
          <w:sz w:val="22"/>
          <w:szCs w:val="22"/>
        </w:rPr>
        <w:t xml:space="preserve"> further</w:t>
      </w:r>
      <w:r w:rsidR="00570EFC" w:rsidRPr="009B7609">
        <w:rPr>
          <w:sz w:val="22"/>
          <w:szCs w:val="22"/>
        </w:rPr>
        <w:t xml:space="preserve"> will be rejected and sent correspondence</w:t>
      </w:r>
      <w:r w:rsidR="005A2679" w:rsidRPr="009B7609">
        <w:rPr>
          <w:sz w:val="22"/>
          <w:szCs w:val="22"/>
        </w:rPr>
        <w:t xml:space="preserve"> from the system</w:t>
      </w:r>
      <w:r w:rsidR="00570EFC" w:rsidRPr="009B7609">
        <w:rPr>
          <w:sz w:val="22"/>
          <w:szCs w:val="22"/>
        </w:rPr>
        <w:t xml:space="preserve"> </w:t>
      </w:r>
      <w:r w:rsidR="00334353" w:rsidRPr="009B7609">
        <w:rPr>
          <w:sz w:val="22"/>
          <w:szCs w:val="22"/>
        </w:rPr>
        <w:t xml:space="preserve">thanking them and </w:t>
      </w:r>
      <w:r w:rsidR="00570EFC" w:rsidRPr="009B7609">
        <w:rPr>
          <w:sz w:val="22"/>
          <w:szCs w:val="22"/>
        </w:rPr>
        <w:t>indicat</w:t>
      </w:r>
      <w:r w:rsidR="002C3BAA">
        <w:rPr>
          <w:sz w:val="22"/>
          <w:szCs w:val="22"/>
        </w:rPr>
        <w:t>ing they have not been selected</w:t>
      </w:r>
      <w:r w:rsidR="00570EFC" w:rsidRPr="009B7609">
        <w:rPr>
          <w:sz w:val="22"/>
          <w:szCs w:val="22"/>
        </w:rPr>
        <w:t>.</w:t>
      </w:r>
      <w:r w:rsidR="000943FB" w:rsidRPr="009B7609">
        <w:rPr>
          <w:sz w:val="22"/>
          <w:szCs w:val="22"/>
        </w:rPr>
        <w:t xml:space="preserve"> </w:t>
      </w:r>
      <w:r w:rsidRPr="009B7609">
        <w:rPr>
          <w:sz w:val="22"/>
          <w:szCs w:val="22"/>
        </w:rPr>
        <w:t xml:space="preserve">This notification is sent by HR on the first day of employment of the New Hire. </w:t>
      </w:r>
      <w:r w:rsidR="000943FB" w:rsidRPr="009B7609">
        <w:rPr>
          <w:sz w:val="22"/>
          <w:szCs w:val="22"/>
        </w:rPr>
        <w:t xml:space="preserve"> </w:t>
      </w:r>
      <w:r w:rsidRPr="009B7609">
        <w:rPr>
          <w:sz w:val="22"/>
          <w:szCs w:val="22"/>
        </w:rPr>
        <w:t xml:space="preserve"> </w:t>
      </w:r>
    </w:p>
    <w:p w14:paraId="4B6E7F02" w14:textId="77777777" w:rsidR="00570EFC" w:rsidRPr="009B7609" w:rsidRDefault="00570EFC" w:rsidP="00570EFC"/>
    <w:p w14:paraId="690B510E" w14:textId="77777777" w:rsidR="00570EFC" w:rsidRPr="009B7609" w:rsidRDefault="00570EFC">
      <w:pPr>
        <w:rPr>
          <w:sz w:val="22"/>
          <w:szCs w:val="22"/>
        </w:rPr>
      </w:pPr>
    </w:p>
    <w:p w14:paraId="7231846A" w14:textId="77777777" w:rsidR="00005FAA" w:rsidRPr="009B7609" w:rsidRDefault="00005FAA">
      <w:pPr>
        <w:rPr>
          <w:sz w:val="22"/>
          <w:szCs w:val="22"/>
        </w:rPr>
      </w:pPr>
    </w:p>
    <w:p w14:paraId="70B1B9C9" w14:textId="77777777" w:rsidR="00005FAA" w:rsidRPr="009B7609" w:rsidRDefault="00005FAA">
      <w:pPr>
        <w:rPr>
          <w:sz w:val="22"/>
          <w:szCs w:val="22"/>
        </w:rPr>
      </w:pPr>
    </w:p>
    <w:p w14:paraId="6D3147C8" w14:textId="77777777" w:rsidR="00005FAA" w:rsidRPr="009B7609" w:rsidRDefault="00005FAA">
      <w:pPr>
        <w:rPr>
          <w:sz w:val="22"/>
          <w:szCs w:val="22"/>
        </w:rPr>
      </w:pPr>
    </w:p>
    <w:p w14:paraId="169BB5ED" w14:textId="77777777" w:rsidR="00005FAA" w:rsidRPr="009B7609" w:rsidRDefault="00005FAA">
      <w:pPr>
        <w:rPr>
          <w:sz w:val="22"/>
          <w:szCs w:val="22"/>
        </w:rPr>
      </w:pPr>
    </w:p>
    <w:p w14:paraId="6E9EF8B9" w14:textId="77777777" w:rsidR="00005FAA" w:rsidRPr="009B7609" w:rsidRDefault="00005FAA">
      <w:pPr>
        <w:rPr>
          <w:sz w:val="22"/>
          <w:szCs w:val="22"/>
        </w:rPr>
      </w:pPr>
    </w:p>
    <w:p w14:paraId="63B8B0D0" w14:textId="77777777" w:rsidR="00005FAA" w:rsidRPr="009B7609" w:rsidRDefault="00005FAA">
      <w:pPr>
        <w:rPr>
          <w:sz w:val="22"/>
          <w:szCs w:val="22"/>
        </w:rPr>
      </w:pPr>
    </w:p>
    <w:p w14:paraId="3F641313" w14:textId="77777777" w:rsidR="00005FAA" w:rsidRPr="009B7609" w:rsidRDefault="00005FAA">
      <w:pPr>
        <w:rPr>
          <w:sz w:val="22"/>
          <w:szCs w:val="22"/>
        </w:rPr>
      </w:pPr>
    </w:p>
    <w:p w14:paraId="7D3C8EE0" w14:textId="77777777" w:rsidR="00005FAA" w:rsidRPr="009B7609" w:rsidRDefault="00005FAA">
      <w:pPr>
        <w:rPr>
          <w:sz w:val="22"/>
          <w:szCs w:val="22"/>
        </w:rPr>
      </w:pPr>
    </w:p>
    <w:p w14:paraId="17421273" w14:textId="77777777" w:rsidR="00005FAA" w:rsidRPr="009B7609" w:rsidRDefault="00005FAA">
      <w:pPr>
        <w:rPr>
          <w:sz w:val="22"/>
          <w:szCs w:val="22"/>
        </w:rPr>
      </w:pPr>
    </w:p>
    <w:p w14:paraId="5CCA8EFB" w14:textId="77777777" w:rsidR="00005FAA" w:rsidRPr="009B7609" w:rsidRDefault="00005FAA">
      <w:pPr>
        <w:rPr>
          <w:sz w:val="22"/>
          <w:szCs w:val="22"/>
        </w:rPr>
      </w:pPr>
    </w:p>
    <w:p w14:paraId="61DC1EC7" w14:textId="77777777" w:rsidR="00005FAA" w:rsidRPr="009B7609" w:rsidRDefault="00005FAA">
      <w:pPr>
        <w:rPr>
          <w:sz w:val="22"/>
          <w:szCs w:val="22"/>
        </w:rPr>
      </w:pPr>
    </w:p>
    <w:p w14:paraId="5495B233" w14:textId="77777777" w:rsidR="00570EFC" w:rsidRPr="009B7609" w:rsidRDefault="00570EFC">
      <w:pPr>
        <w:rPr>
          <w:sz w:val="22"/>
          <w:szCs w:val="22"/>
        </w:rPr>
      </w:pPr>
    </w:p>
    <w:p w14:paraId="0DE23CAD" w14:textId="77777777" w:rsidR="00570EFC" w:rsidRDefault="00570EFC">
      <w:pPr>
        <w:rPr>
          <w:sz w:val="22"/>
          <w:szCs w:val="22"/>
        </w:rPr>
      </w:pPr>
    </w:p>
    <w:p w14:paraId="3B3E6CC6" w14:textId="77777777" w:rsidR="002C3BAA" w:rsidRDefault="002C3BAA">
      <w:pPr>
        <w:rPr>
          <w:sz w:val="22"/>
          <w:szCs w:val="22"/>
        </w:rPr>
      </w:pPr>
    </w:p>
    <w:p w14:paraId="64DFBD0C" w14:textId="77777777" w:rsidR="002C3BAA" w:rsidRDefault="002C3BAA">
      <w:pPr>
        <w:rPr>
          <w:sz w:val="22"/>
          <w:szCs w:val="22"/>
        </w:rPr>
      </w:pPr>
    </w:p>
    <w:p w14:paraId="76645C62" w14:textId="77777777" w:rsidR="002C3BAA" w:rsidRDefault="002C3BAA">
      <w:pPr>
        <w:rPr>
          <w:sz w:val="22"/>
          <w:szCs w:val="22"/>
        </w:rPr>
      </w:pPr>
    </w:p>
    <w:p w14:paraId="03391271" w14:textId="77777777" w:rsidR="002C3BAA" w:rsidRDefault="002C3BAA">
      <w:pPr>
        <w:rPr>
          <w:sz w:val="22"/>
          <w:szCs w:val="22"/>
        </w:rPr>
      </w:pPr>
    </w:p>
    <w:p w14:paraId="3F852FD3" w14:textId="77777777" w:rsidR="002C3BAA" w:rsidRPr="009B7609" w:rsidRDefault="002C3BAA">
      <w:pPr>
        <w:rPr>
          <w:sz w:val="22"/>
          <w:szCs w:val="22"/>
        </w:rPr>
      </w:pPr>
    </w:p>
    <w:p w14:paraId="73888306" w14:textId="77777777" w:rsidR="00570EFC" w:rsidRPr="009B7609" w:rsidRDefault="00570EFC">
      <w:pPr>
        <w:rPr>
          <w:sz w:val="22"/>
          <w:szCs w:val="22"/>
        </w:rPr>
      </w:pPr>
    </w:p>
    <w:p w14:paraId="57177810" w14:textId="77777777" w:rsidR="00570EFC" w:rsidRPr="009B7609" w:rsidRDefault="00570EFC" w:rsidP="00570EFC">
      <w:pPr>
        <w:pStyle w:val="NoSpacing"/>
        <w:rPr>
          <w:b/>
          <w:color w:val="C00000"/>
          <w:sz w:val="28"/>
          <w:szCs w:val="28"/>
          <w:u w:val="single"/>
        </w:rPr>
      </w:pPr>
      <w:r w:rsidRPr="009B7609">
        <w:rPr>
          <w:b/>
          <w:color w:val="C00000"/>
          <w:sz w:val="28"/>
          <w:szCs w:val="28"/>
          <w:u w:val="single"/>
        </w:rPr>
        <w:lastRenderedPageBreak/>
        <w:t>ATTACHMENT C</w:t>
      </w:r>
    </w:p>
    <w:p w14:paraId="3A65D375" w14:textId="77777777" w:rsidR="00570EFC" w:rsidRPr="009B7609" w:rsidRDefault="00570EFC" w:rsidP="00570EFC">
      <w:pPr>
        <w:pStyle w:val="NoSpacing"/>
        <w:rPr>
          <w:b/>
          <w:sz w:val="26"/>
          <w:szCs w:val="26"/>
        </w:rPr>
      </w:pPr>
    </w:p>
    <w:p w14:paraId="6F6DFA94" w14:textId="77777777" w:rsidR="00570EFC" w:rsidRDefault="00570EFC" w:rsidP="00570EFC">
      <w:pPr>
        <w:pStyle w:val="NoSpacing"/>
        <w:jc w:val="center"/>
        <w:rPr>
          <w:b/>
          <w:sz w:val="26"/>
          <w:szCs w:val="26"/>
        </w:rPr>
      </w:pPr>
      <w:r w:rsidRPr="009B7609">
        <w:rPr>
          <w:b/>
          <w:sz w:val="26"/>
          <w:szCs w:val="26"/>
        </w:rPr>
        <w:t>GOOD INTERVIEW QUESTIONS</w:t>
      </w:r>
    </w:p>
    <w:p w14:paraId="6933001E" w14:textId="77777777" w:rsidR="002C3BAA" w:rsidRPr="009B7609" w:rsidRDefault="002C3BAA" w:rsidP="00570EFC">
      <w:pPr>
        <w:pStyle w:val="NoSpacing"/>
        <w:jc w:val="center"/>
        <w:rPr>
          <w:b/>
          <w:sz w:val="26"/>
          <w:szCs w:val="26"/>
        </w:rPr>
      </w:pPr>
    </w:p>
    <w:p w14:paraId="64985E94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>Tell us a little more about your professional experiences, particularly those not mentioned on your resume.</w:t>
      </w:r>
    </w:p>
    <w:p w14:paraId="4471523F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>Why are you interested in leaving your current assignment and why do feel that this assignment would be better for you?</w:t>
      </w:r>
    </w:p>
    <w:p w14:paraId="4A6D05BD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>Do you feel this position is a promotion, a lateral move, a broadening of your professional experience, or just a change?  Why do you think so?</w:t>
      </w:r>
    </w:p>
    <w:p w14:paraId="53820F1B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>How does this position fit into your overall career goals?</w:t>
      </w:r>
    </w:p>
    <w:p w14:paraId="3F8A6AC8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 xml:space="preserve">Describe the duties of your current </w:t>
      </w:r>
      <w:r w:rsidR="00334353" w:rsidRPr="009B7609">
        <w:t>role</w:t>
      </w:r>
      <w:r w:rsidRPr="009B7609">
        <w:t>?</w:t>
      </w:r>
    </w:p>
    <w:p w14:paraId="3C2F4AAE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 xml:space="preserve">What do you dislike most about your current </w:t>
      </w:r>
      <w:r w:rsidR="00334353" w:rsidRPr="009B7609">
        <w:t>role</w:t>
      </w:r>
      <w:r w:rsidRPr="009B7609">
        <w:t>?</w:t>
      </w:r>
    </w:p>
    <w:p w14:paraId="7D50CEBF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 xml:space="preserve">What is your favorite part of your current </w:t>
      </w:r>
      <w:r w:rsidR="00334353" w:rsidRPr="009B7609">
        <w:t>role</w:t>
      </w:r>
      <w:r w:rsidRPr="009B7609">
        <w:t xml:space="preserve"> and why is it your favorite part?</w:t>
      </w:r>
    </w:p>
    <w:p w14:paraId="201877EA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 xml:space="preserve">What are the three college courses that best prepared you for your current </w:t>
      </w:r>
      <w:r w:rsidR="00334353" w:rsidRPr="009B7609">
        <w:t>role</w:t>
      </w:r>
      <w:r w:rsidRPr="009B7609">
        <w:t>?</w:t>
      </w:r>
    </w:p>
    <w:p w14:paraId="65BD0FAB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>What i</w:t>
      </w:r>
      <w:r w:rsidR="00334353" w:rsidRPr="009B7609">
        <w:t xml:space="preserve">s the best method for creating </w:t>
      </w:r>
      <w:r w:rsidRPr="009B7609">
        <w:t>a relevant product</w:t>
      </w:r>
      <w:r w:rsidR="004819CC" w:rsidRPr="009B7609">
        <w:t>/process/teamwork/etc.</w:t>
      </w:r>
      <w:r w:rsidR="00334353" w:rsidRPr="009B7609">
        <w:t xml:space="preserve">? </w:t>
      </w:r>
    </w:p>
    <w:p w14:paraId="210EEDC9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>What qualities or experiences make you the best candidate for this position?</w:t>
      </w:r>
    </w:p>
    <w:p w14:paraId="54C5099E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>Describe two or three major trends in your profession today.</w:t>
      </w:r>
    </w:p>
    <w:p w14:paraId="260EC4D2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>On the basis of the information you have received so far, what do you see as the major challenges of this position and how would you meet them?</w:t>
      </w:r>
    </w:p>
    <w:p w14:paraId="1FA17EA3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>Describe a situation in which you did “all the right things,” and were still unsuccessful. What did you learn from the experience?</w:t>
      </w:r>
    </w:p>
    <w:p w14:paraId="1183FE99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>Discuss the committees on which you have served and the impact of these committees on the organization where you currently work.</w:t>
      </w:r>
    </w:p>
    <w:p w14:paraId="0FCADCB9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>Why did you choose this profession/field?</w:t>
      </w:r>
    </w:p>
    <w:p w14:paraId="74824DF7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>What new skills have you learned over the past year?</w:t>
      </w:r>
    </w:p>
    <w:p w14:paraId="45F5F5BD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>Think about an instance when you were given an assignment that you thought you would not be able to complete.  How did you accomplish the assignment?</w:t>
      </w:r>
    </w:p>
    <w:p w14:paraId="07E13AFD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>Have you ever had a great idea but been told th</w:t>
      </w:r>
      <w:r w:rsidR="00D62788">
        <w:t xml:space="preserve">at you could not implement it? </w:t>
      </w:r>
      <w:r w:rsidRPr="009B7609">
        <w:t>How did you react?  What did you do?</w:t>
      </w:r>
    </w:p>
    <w:p w14:paraId="66A0C1E4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 xml:space="preserve">Describe the best </w:t>
      </w:r>
      <w:r w:rsidR="0030073D" w:rsidRPr="009B7609">
        <w:t>manager</w:t>
      </w:r>
      <w:r w:rsidRPr="009B7609">
        <w:t xml:space="preserve"> and the worst </w:t>
      </w:r>
      <w:r w:rsidR="0030073D" w:rsidRPr="009B7609">
        <w:t>manager</w:t>
      </w:r>
      <w:r w:rsidRPr="009B7609">
        <w:t xml:space="preserve"> you have ever had.</w:t>
      </w:r>
    </w:p>
    <w:p w14:paraId="403B3AB2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>Describe your ideal job.</w:t>
      </w:r>
    </w:p>
    <w:p w14:paraId="3B478399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>What would your co-workers or your supervisor say about you?</w:t>
      </w:r>
    </w:p>
    <w:p w14:paraId="4190629E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>Can you describe how you go about solving problems?  Please give us some examples.</w:t>
      </w:r>
    </w:p>
    <w:p w14:paraId="5B241FAA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>What is the biggest conflict you have ever been involved in at work?  How did you handle that situation?</w:t>
      </w:r>
    </w:p>
    <w:p w14:paraId="13DF958D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>What new programs or services would you start if offered the position?</w:t>
      </w:r>
    </w:p>
    <w:p w14:paraId="0378FF12" w14:textId="77777777" w:rsidR="002C3BAA" w:rsidRDefault="00570EFC" w:rsidP="002C3BAA">
      <w:pPr>
        <w:pStyle w:val="NoSpacing"/>
        <w:numPr>
          <w:ilvl w:val="0"/>
          <w:numId w:val="23"/>
        </w:numPr>
      </w:pPr>
      <w:r w:rsidRPr="009B7609">
        <w:t>Please share with us your philosophy about customer service in an academic environment and give us some examples of service that would illustrate your views.</w:t>
      </w:r>
    </w:p>
    <w:p w14:paraId="53DDF588" w14:textId="77777777" w:rsidR="00570EFC" w:rsidRPr="009B7609" w:rsidRDefault="00570EFC" w:rsidP="002C3BAA">
      <w:pPr>
        <w:pStyle w:val="NoSpacing"/>
        <w:numPr>
          <w:ilvl w:val="0"/>
          <w:numId w:val="23"/>
        </w:numPr>
      </w:pPr>
      <w:r w:rsidRPr="009B7609">
        <w:t>Tell us how you would learn a new job in the absence of a formal training program.</w:t>
      </w:r>
    </w:p>
    <w:p w14:paraId="052151C1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>How would you characterize your level of computer literacy?  What are some of the programs and applications with which you are familiar?</w:t>
      </w:r>
    </w:p>
    <w:p w14:paraId="6A4A0971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>Think about a co-worker from the pr</w:t>
      </w:r>
      <w:r w:rsidR="00A52283">
        <w:t xml:space="preserve">esent or past whom you admire. </w:t>
      </w:r>
      <w:r w:rsidRPr="009B7609">
        <w:t>Why?</w:t>
      </w:r>
    </w:p>
    <w:p w14:paraId="355913F6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>What are the characteristics that you prize most in an employee?  What behaviors or characteristics do you find intolerable?</w:t>
      </w:r>
    </w:p>
    <w:p w14:paraId="355F8B07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>Can you share with us your ideas about professional development?</w:t>
      </w:r>
    </w:p>
    <w:p w14:paraId="2D654A09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lastRenderedPageBreak/>
        <w:t>Describe some basic steps that you would take in implementing a new program.</w:t>
      </w:r>
    </w:p>
    <w:p w14:paraId="21D6017B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>What are one or two of your proudest professional accomplishments?</w:t>
      </w:r>
    </w:p>
    <w:p w14:paraId="2A0386BB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>How do you feel about diversity in the work place? Give us some examples of your efforts to provide diversity.</w:t>
      </w:r>
    </w:p>
    <w:p w14:paraId="64546C81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 xml:space="preserve">Tell us how you </w:t>
      </w:r>
      <w:r w:rsidR="00A52283">
        <w:t xml:space="preserve">go about organizing your work. </w:t>
      </w:r>
      <w:r w:rsidRPr="009B7609">
        <w:t>Also, describe any experience you have had with computers or other tools as they relate to organization.</w:t>
      </w:r>
    </w:p>
    <w:p w14:paraId="15D37006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 xml:space="preserve">Please tell us what you think are the most important elements of a good (title of position). </w:t>
      </w:r>
    </w:p>
    <w:p w14:paraId="6B7D63E1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>Describe your volunteer experience in community-based organizations.</w:t>
      </w:r>
    </w:p>
    <w:p w14:paraId="446D9670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>What professional associations do you belong to and how involved in them are you?</w:t>
      </w:r>
    </w:p>
    <w:p w14:paraId="3B312F83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>Tell us about your preferred work environment.</w:t>
      </w:r>
    </w:p>
    <w:p w14:paraId="68F892D9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>What experiences or skills will help you manage projects?</w:t>
      </w:r>
    </w:p>
    <w:p w14:paraId="23267C01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>Tell us how you would use technology in your day-to-day job.</w:t>
      </w:r>
    </w:p>
    <w:p w14:paraId="166FFECB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>In what professional development activities have you been involved over the past few years?</w:t>
      </w:r>
    </w:p>
    <w:p w14:paraId="618E6FB6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>What volunteer or social activities have helped you develop professional skills?</w:t>
      </w:r>
    </w:p>
    <w:p w14:paraId="30607B46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>What things have you done on your own initiative to help you prepare for your next job?</w:t>
      </w:r>
    </w:p>
    <w:p w14:paraId="00660453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>Do you have any concerns that would make you have reservations about accepting this position if it is offered to you?</w:t>
      </w:r>
    </w:p>
    <w:p w14:paraId="64C09A19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>What do you think most uniquely qualifies you for this position?</w:t>
      </w:r>
    </w:p>
    <w:p w14:paraId="4BE4A8E5" w14:textId="77777777" w:rsidR="00570EFC" w:rsidRPr="009B7609" w:rsidRDefault="00570EFC" w:rsidP="00570EFC">
      <w:pPr>
        <w:pStyle w:val="NoSpacing"/>
        <w:numPr>
          <w:ilvl w:val="0"/>
          <w:numId w:val="23"/>
        </w:numPr>
      </w:pPr>
      <w:r w:rsidRPr="009B7609">
        <w:t>Do you have any additional information that you would like to share?</w:t>
      </w:r>
    </w:p>
    <w:p w14:paraId="1E302C11" w14:textId="1DAC41CB" w:rsidR="00570EFC" w:rsidRDefault="00570EFC" w:rsidP="00570EFC">
      <w:pPr>
        <w:pStyle w:val="NoSpacing"/>
        <w:numPr>
          <w:ilvl w:val="0"/>
          <w:numId w:val="23"/>
        </w:numPr>
      </w:pPr>
      <w:r w:rsidRPr="009B7609">
        <w:t>Do you have any questions for us?</w:t>
      </w:r>
    </w:p>
    <w:p w14:paraId="7464CE34" w14:textId="77777777" w:rsidR="00C51088" w:rsidRPr="009B7609" w:rsidRDefault="00C51088" w:rsidP="00C51088">
      <w:pPr>
        <w:pStyle w:val="NoSpacing"/>
        <w:ind w:left="360"/>
      </w:pPr>
    </w:p>
    <w:p w14:paraId="3917379B" w14:textId="77777777" w:rsidR="00570EFC" w:rsidRPr="009B7609" w:rsidRDefault="00570EFC" w:rsidP="00570EFC">
      <w:pPr>
        <w:pStyle w:val="NoSpacing"/>
      </w:pPr>
    </w:p>
    <w:p w14:paraId="4ABD0E53" w14:textId="77777777" w:rsidR="00570EFC" w:rsidRPr="009B7609" w:rsidRDefault="00570EFC" w:rsidP="00570EFC">
      <w:pPr>
        <w:pStyle w:val="NoSpacing"/>
        <w:ind w:left="360"/>
        <w:jc w:val="center"/>
        <w:rPr>
          <w:b/>
          <w:color w:val="C00000"/>
          <w:sz w:val="26"/>
          <w:szCs w:val="26"/>
        </w:rPr>
      </w:pPr>
      <w:r w:rsidRPr="009B7609">
        <w:rPr>
          <w:b/>
          <w:color w:val="C00000"/>
          <w:sz w:val="26"/>
          <w:szCs w:val="26"/>
        </w:rPr>
        <w:t>INTERVIEW QUESTIONS TO AVOID</w:t>
      </w:r>
    </w:p>
    <w:p w14:paraId="51DB57E6" w14:textId="77777777" w:rsidR="00570EFC" w:rsidRPr="009B7609" w:rsidRDefault="00570EFC" w:rsidP="00570EFC">
      <w:pPr>
        <w:pStyle w:val="NoSpacing"/>
      </w:pPr>
    </w:p>
    <w:p w14:paraId="66C7F2E9" w14:textId="77777777" w:rsidR="00570EFC" w:rsidRPr="009B7609" w:rsidRDefault="00570EFC" w:rsidP="00570EFC">
      <w:pPr>
        <w:pStyle w:val="NoSpacing"/>
      </w:pPr>
      <w:r w:rsidRPr="009B7609">
        <w:t xml:space="preserve">You </w:t>
      </w:r>
      <w:r w:rsidRPr="009B7609">
        <w:rPr>
          <w:u w:val="single"/>
        </w:rPr>
        <w:t>cannot</w:t>
      </w:r>
      <w:r w:rsidRPr="009B7609">
        <w:t xml:space="preserve"> ask any questions </w:t>
      </w:r>
      <w:r w:rsidR="004026D6" w:rsidRPr="009B7609">
        <w:t>during an interview that relate</w:t>
      </w:r>
      <w:r w:rsidRPr="009B7609">
        <w:t xml:space="preserve"> to an applicant's race, color, religious, age, sexual origin, gender, national origin, or disability. </w:t>
      </w:r>
    </w:p>
    <w:p w14:paraId="1FBEC51D" w14:textId="77777777" w:rsidR="00570EFC" w:rsidRPr="009B7609" w:rsidRDefault="00570EFC" w:rsidP="00570EFC">
      <w:pPr>
        <w:pStyle w:val="NoSpacing"/>
      </w:pPr>
    </w:p>
    <w:p w14:paraId="749CB5A9" w14:textId="77777777" w:rsidR="00570EFC" w:rsidRPr="009B7609" w:rsidRDefault="00570EFC" w:rsidP="00570EFC">
      <w:pPr>
        <w:pStyle w:val="NoSpacing"/>
      </w:pPr>
      <w:r w:rsidRPr="009B7609">
        <w:t xml:space="preserve">The following questions are merely a few of the questions that should </w:t>
      </w:r>
      <w:r w:rsidRPr="009B7609">
        <w:rPr>
          <w:u w:val="single"/>
        </w:rPr>
        <w:t>not</w:t>
      </w:r>
      <w:r w:rsidRPr="009B7609">
        <w:t xml:space="preserve"> be asked:</w:t>
      </w:r>
    </w:p>
    <w:p w14:paraId="3AF20337" w14:textId="77777777" w:rsidR="00570EFC" w:rsidRPr="009B7609" w:rsidRDefault="00570EFC" w:rsidP="00570EFC">
      <w:pPr>
        <w:pStyle w:val="NoSpacing"/>
      </w:pPr>
    </w:p>
    <w:p w14:paraId="71722154" w14:textId="77777777" w:rsidR="00570EFC" w:rsidRPr="009B7609" w:rsidRDefault="00570EFC" w:rsidP="00570EFC">
      <w:pPr>
        <w:pStyle w:val="NoSpacing"/>
        <w:numPr>
          <w:ilvl w:val="0"/>
          <w:numId w:val="24"/>
        </w:numPr>
      </w:pPr>
      <w:r w:rsidRPr="009B7609">
        <w:t>Are you a U.S. citizen?</w:t>
      </w:r>
      <w:r w:rsidRPr="009B7609">
        <w:tab/>
      </w:r>
      <w:r w:rsidRPr="009B7609">
        <w:tab/>
      </w:r>
      <w:r w:rsidRPr="009B7609">
        <w:tab/>
      </w:r>
    </w:p>
    <w:p w14:paraId="4275973D" w14:textId="77777777" w:rsidR="004819CC" w:rsidRPr="009B7609" w:rsidRDefault="004819CC" w:rsidP="00570EFC">
      <w:pPr>
        <w:pStyle w:val="NoSpacing"/>
        <w:numPr>
          <w:ilvl w:val="0"/>
          <w:numId w:val="24"/>
        </w:numPr>
      </w:pPr>
      <w:r w:rsidRPr="009B7609">
        <w:t>Where were you born?</w:t>
      </w:r>
      <w:r w:rsidRPr="009B7609">
        <w:tab/>
      </w:r>
    </w:p>
    <w:p w14:paraId="3437E597" w14:textId="77777777" w:rsidR="004819CC" w:rsidRPr="009B7609" w:rsidRDefault="004819CC" w:rsidP="004819CC">
      <w:pPr>
        <w:pStyle w:val="NoSpacing"/>
        <w:numPr>
          <w:ilvl w:val="0"/>
          <w:numId w:val="24"/>
        </w:numPr>
      </w:pPr>
      <w:r w:rsidRPr="009B7609">
        <w:t>What is your race or ethnic origin?</w:t>
      </w:r>
    </w:p>
    <w:p w14:paraId="5F6F90F2" w14:textId="77777777" w:rsidR="004819CC" w:rsidRPr="009B7609" w:rsidRDefault="004819CC" w:rsidP="00570EFC">
      <w:pPr>
        <w:pStyle w:val="NoSpacing"/>
        <w:numPr>
          <w:ilvl w:val="0"/>
          <w:numId w:val="24"/>
        </w:numPr>
      </w:pPr>
      <w:r w:rsidRPr="009B7609">
        <w:t>How old are you</w:t>
      </w:r>
      <w:r w:rsidR="009C4095" w:rsidRPr="009B7609">
        <w:t>? /</w:t>
      </w:r>
      <w:r w:rsidRPr="009B7609">
        <w:t xml:space="preserve"> What is your birth date?</w:t>
      </w:r>
    </w:p>
    <w:p w14:paraId="56186B81" w14:textId="77777777" w:rsidR="00570EFC" w:rsidRPr="009B7609" w:rsidRDefault="004026D6" w:rsidP="00570EFC">
      <w:pPr>
        <w:pStyle w:val="NoSpacing"/>
        <w:numPr>
          <w:ilvl w:val="0"/>
          <w:numId w:val="24"/>
        </w:numPr>
      </w:pPr>
      <w:r w:rsidRPr="009B7609">
        <w:t>Are you married?</w:t>
      </w:r>
      <w:r w:rsidR="004819CC" w:rsidRPr="009B7609">
        <w:t xml:space="preserve"> </w:t>
      </w:r>
      <w:r w:rsidRPr="009B7609">
        <w:t xml:space="preserve">/ </w:t>
      </w:r>
      <w:r w:rsidR="00570EFC" w:rsidRPr="009B7609">
        <w:t>What is your spouse's name?</w:t>
      </w:r>
    </w:p>
    <w:p w14:paraId="01E11AAB" w14:textId="77777777" w:rsidR="00570EFC" w:rsidRPr="009B7609" w:rsidRDefault="00570EFC" w:rsidP="004B41A7">
      <w:pPr>
        <w:pStyle w:val="NoSpacing"/>
        <w:numPr>
          <w:ilvl w:val="0"/>
          <w:numId w:val="24"/>
        </w:numPr>
      </w:pPr>
      <w:r w:rsidRPr="009B7609">
        <w:t>Do you have any children?</w:t>
      </w:r>
    </w:p>
    <w:p w14:paraId="33C8CDB1" w14:textId="77777777" w:rsidR="00570EFC" w:rsidRPr="009B7609" w:rsidRDefault="00570EFC" w:rsidP="004026D6">
      <w:pPr>
        <w:pStyle w:val="NoSpacing"/>
        <w:numPr>
          <w:ilvl w:val="0"/>
          <w:numId w:val="24"/>
        </w:numPr>
      </w:pPr>
      <w:r w:rsidRPr="009B7609">
        <w:t>Do you have child care arrangements?</w:t>
      </w:r>
      <w:r w:rsidRPr="009B7609">
        <w:tab/>
      </w:r>
    </w:p>
    <w:p w14:paraId="3987C24A" w14:textId="77777777" w:rsidR="00570EFC" w:rsidRPr="009B7609" w:rsidRDefault="00570EFC" w:rsidP="00570EFC">
      <w:pPr>
        <w:pStyle w:val="NoSpacing"/>
        <w:numPr>
          <w:ilvl w:val="0"/>
          <w:numId w:val="24"/>
        </w:numPr>
      </w:pPr>
      <w:r w:rsidRPr="009B7609">
        <w:t>Do you have a disability?</w:t>
      </w:r>
      <w:r w:rsidRPr="009B7609">
        <w:tab/>
      </w:r>
      <w:r w:rsidRPr="009B7609">
        <w:tab/>
      </w:r>
    </w:p>
    <w:p w14:paraId="28356A33" w14:textId="77777777" w:rsidR="00570EFC" w:rsidRPr="009B7609" w:rsidRDefault="00570EFC" w:rsidP="00570EFC">
      <w:pPr>
        <w:pStyle w:val="NoSpacing"/>
        <w:numPr>
          <w:ilvl w:val="0"/>
          <w:numId w:val="24"/>
        </w:numPr>
      </w:pPr>
      <w:r w:rsidRPr="009B7609">
        <w:t>Which church do you attend?</w:t>
      </w:r>
    </w:p>
    <w:p w14:paraId="2437EDC9" w14:textId="77777777" w:rsidR="00570EFC" w:rsidRPr="009B7609" w:rsidRDefault="00570EFC" w:rsidP="00570EFC">
      <w:pPr>
        <w:pStyle w:val="NoSpacing"/>
      </w:pPr>
    </w:p>
    <w:p w14:paraId="10AA07E5" w14:textId="77777777" w:rsidR="00570EFC" w:rsidRPr="006B6307" w:rsidRDefault="004026D6" w:rsidP="00570EFC">
      <w:pPr>
        <w:pStyle w:val="NoSpacing"/>
        <w:rPr>
          <w:b/>
        </w:rPr>
      </w:pPr>
      <w:r w:rsidRPr="006B6307">
        <w:rPr>
          <w:b/>
        </w:rPr>
        <w:t xml:space="preserve">You need to </w:t>
      </w:r>
      <w:r w:rsidR="00570EFC" w:rsidRPr="006B6307">
        <w:rPr>
          <w:b/>
        </w:rPr>
        <w:t>consult with Human Resources before using any type of question during an interview.</w:t>
      </w:r>
    </w:p>
    <w:p w14:paraId="65FDA7CB" w14:textId="77777777" w:rsidR="00570EFC" w:rsidRPr="009B7609" w:rsidRDefault="00570EFC">
      <w:pPr>
        <w:rPr>
          <w:sz w:val="22"/>
          <w:szCs w:val="22"/>
        </w:rPr>
      </w:pPr>
    </w:p>
    <w:p w14:paraId="4F1AFB26" w14:textId="77777777" w:rsidR="00424F82" w:rsidRPr="009B7609" w:rsidRDefault="00424F82">
      <w:pPr>
        <w:rPr>
          <w:sz w:val="22"/>
          <w:szCs w:val="22"/>
        </w:rPr>
      </w:pPr>
    </w:p>
    <w:p w14:paraId="5921C9EE" w14:textId="77777777" w:rsidR="00424F82" w:rsidRPr="009B7609" w:rsidRDefault="00424F82">
      <w:pPr>
        <w:rPr>
          <w:sz w:val="22"/>
          <w:szCs w:val="22"/>
        </w:rPr>
      </w:pPr>
    </w:p>
    <w:p w14:paraId="004C833C" w14:textId="77777777" w:rsidR="00424F82" w:rsidRPr="009B7609" w:rsidRDefault="00424F82">
      <w:pPr>
        <w:rPr>
          <w:sz w:val="22"/>
          <w:szCs w:val="22"/>
        </w:rPr>
      </w:pPr>
    </w:p>
    <w:p w14:paraId="12534B1F" w14:textId="77777777" w:rsidR="00424F82" w:rsidRPr="009B7609" w:rsidRDefault="00424F82">
      <w:pPr>
        <w:rPr>
          <w:sz w:val="22"/>
          <w:szCs w:val="22"/>
        </w:rPr>
      </w:pPr>
    </w:p>
    <w:p w14:paraId="2075B231" w14:textId="77777777" w:rsidR="004819CC" w:rsidRPr="009B7609" w:rsidRDefault="004819CC">
      <w:pPr>
        <w:rPr>
          <w:sz w:val="22"/>
          <w:szCs w:val="22"/>
        </w:rPr>
      </w:pPr>
    </w:p>
    <w:p w14:paraId="5E41C00C" w14:textId="77777777" w:rsidR="004819CC" w:rsidRPr="009B7609" w:rsidRDefault="004819CC">
      <w:pPr>
        <w:rPr>
          <w:sz w:val="22"/>
          <w:szCs w:val="22"/>
        </w:rPr>
      </w:pPr>
    </w:p>
    <w:p w14:paraId="11ECE202" w14:textId="77777777" w:rsidR="00424F82" w:rsidRPr="009B7609" w:rsidRDefault="00C00674" w:rsidP="00424F82">
      <w:pPr>
        <w:spacing w:before="100" w:beforeAutospacing="1" w:after="100" w:afterAutospacing="1"/>
        <w:rPr>
          <w:b/>
          <w:bCs/>
          <w:color w:val="C00000"/>
          <w:sz w:val="28"/>
          <w:szCs w:val="28"/>
          <w:u w:val="single"/>
        </w:rPr>
      </w:pPr>
      <w:r w:rsidRPr="009B7609">
        <w:rPr>
          <w:b/>
          <w:bCs/>
          <w:color w:val="C00000"/>
          <w:sz w:val="28"/>
          <w:szCs w:val="28"/>
          <w:u w:val="single"/>
        </w:rPr>
        <w:lastRenderedPageBreak/>
        <w:t>A</w:t>
      </w:r>
      <w:r w:rsidR="00424F82" w:rsidRPr="009B7609">
        <w:rPr>
          <w:b/>
          <w:bCs/>
          <w:color w:val="C00000"/>
          <w:sz w:val="28"/>
          <w:szCs w:val="28"/>
          <w:u w:val="single"/>
        </w:rPr>
        <w:t>TTACHMENT D</w:t>
      </w:r>
    </w:p>
    <w:p w14:paraId="47A73361" w14:textId="77777777" w:rsidR="00424F82" w:rsidRPr="009B7609" w:rsidRDefault="00424F82" w:rsidP="00A4671F">
      <w:pPr>
        <w:spacing w:before="100" w:beforeAutospacing="1" w:after="100" w:afterAutospacing="1"/>
      </w:pPr>
      <w:r w:rsidRPr="009B7609">
        <w:rPr>
          <w:b/>
          <w:bCs/>
        </w:rPr>
        <w:t xml:space="preserve">Pre-Offer </w:t>
      </w:r>
    </w:p>
    <w:p w14:paraId="746AE31B" w14:textId="77777777" w:rsidR="00424F82" w:rsidRPr="009B7609" w:rsidRDefault="00C00674" w:rsidP="00424F82">
      <w:pPr>
        <w:pStyle w:val="ListParagraph"/>
        <w:numPr>
          <w:ilvl w:val="0"/>
          <w:numId w:val="27"/>
        </w:numPr>
        <w:spacing w:before="100" w:beforeAutospacing="1" w:after="100" w:afterAutospacing="1"/>
      </w:pPr>
      <w:r w:rsidRPr="009B7609">
        <w:t>H</w:t>
      </w:r>
      <w:r w:rsidR="00424F82" w:rsidRPr="009B7609">
        <w:t xml:space="preserve">R will consult with the Hiring Manager to determine the following: </w:t>
      </w:r>
    </w:p>
    <w:p w14:paraId="43977EF7" w14:textId="77777777" w:rsidR="00424F82" w:rsidRPr="009B7609" w:rsidRDefault="00424F82" w:rsidP="00424F82">
      <w:pPr>
        <w:pStyle w:val="ListParagraph"/>
        <w:numPr>
          <w:ilvl w:val="1"/>
          <w:numId w:val="27"/>
        </w:numPr>
        <w:spacing w:before="100" w:beforeAutospacing="1" w:after="100" w:afterAutospacing="1"/>
      </w:pPr>
      <w:r w:rsidRPr="009B7609">
        <w:t>What salary will be offered to start?</w:t>
      </w:r>
    </w:p>
    <w:p w14:paraId="25EEA2D2" w14:textId="77777777" w:rsidR="00424F82" w:rsidRPr="009B7609" w:rsidRDefault="00424F82" w:rsidP="00424F82">
      <w:pPr>
        <w:pStyle w:val="ListParagraph"/>
        <w:numPr>
          <w:ilvl w:val="0"/>
          <w:numId w:val="26"/>
        </w:numPr>
        <w:spacing w:before="100" w:beforeAutospacing="1" w:after="100" w:afterAutospacing="1"/>
      </w:pPr>
      <w:r w:rsidRPr="009B7609">
        <w:t>What is the maximum the department will go to and do they have the funds to cover?</w:t>
      </w:r>
    </w:p>
    <w:p w14:paraId="4EE92B01" w14:textId="77777777" w:rsidR="00424F82" w:rsidRPr="009B7609" w:rsidRDefault="00C00674" w:rsidP="00424F82">
      <w:pPr>
        <w:pStyle w:val="ListParagraph"/>
        <w:numPr>
          <w:ilvl w:val="0"/>
          <w:numId w:val="26"/>
        </w:numPr>
        <w:spacing w:before="100" w:beforeAutospacing="1" w:after="100" w:afterAutospacing="1"/>
      </w:pPr>
      <w:r w:rsidRPr="009B7609">
        <w:t>What is the tentative s</w:t>
      </w:r>
      <w:r w:rsidR="00424F82" w:rsidRPr="009B7609">
        <w:t>tart date?</w:t>
      </w:r>
    </w:p>
    <w:p w14:paraId="6223A199" w14:textId="77777777" w:rsidR="00424F82" w:rsidRPr="009B7609" w:rsidRDefault="00424F82" w:rsidP="00424F82">
      <w:pPr>
        <w:pStyle w:val="ListParagraph"/>
        <w:numPr>
          <w:ilvl w:val="0"/>
          <w:numId w:val="26"/>
        </w:numPr>
        <w:spacing w:before="100" w:beforeAutospacing="1" w:after="100" w:afterAutospacing="1"/>
      </w:pPr>
      <w:r w:rsidRPr="009B7609">
        <w:t>Are there any additional terms and conditions unique to the individual, department, or college?</w:t>
      </w:r>
    </w:p>
    <w:p w14:paraId="0BFB5B6D" w14:textId="77777777" w:rsidR="00424F82" w:rsidRPr="009B7609" w:rsidRDefault="00424F82" w:rsidP="00424F82">
      <w:pPr>
        <w:pStyle w:val="ListParagraph"/>
        <w:numPr>
          <w:ilvl w:val="0"/>
          <w:numId w:val="27"/>
        </w:numPr>
        <w:spacing w:before="100" w:beforeAutospacing="1" w:after="100" w:afterAutospacing="1"/>
      </w:pPr>
      <w:r w:rsidRPr="009B7609">
        <w:t xml:space="preserve">HR will complete the necessary information to initiate an official offer letter and route for approval to: </w:t>
      </w:r>
    </w:p>
    <w:p w14:paraId="44EF2D34" w14:textId="77777777" w:rsidR="00424F82" w:rsidRPr="009B7609" w:rsidRDefault="00424F82" w:rsidP="00424F82">
      <w:pPr>
        <w:pStyle w:val="ListParagraph"/>
        <w:numPr>
          <w:ilvl w:val="0"/>
          <w:numId w:val="28"/>
        </w:numPr>
        <w:spacing w:before="100" w:beforeAutospacing="1" w:after="100" w:afterAutospacing="1"/>
      </w:pPr>
      <w:r w:rsidRPr="009B7609">
        <w:t>Associate Director, Human Resources</w:t>
      </w:r>
    </w:p>
    <w:p w14:paraId="26A5FE1B" w14:textId="77777777" w:rsidR="00424F82" w:rsidRPr="009B7609" w:rsidRDefault="00424F82" w:rsidP="00424F82">
      <w:pPr>
        <w:pStyle w:val="ListParagraph"/>
        <w:numPr>
          <w:ilvl w:val="0"/>
          <w:numId w:val="28"/>
        </w:numPr>
        <w:spacing w:before="100" w:beforeAutospacing="1" w:after="100" w:afterAutospacing="1"/>
      </w:pPr>
      <w:r w:rsidRPr="009B7609">
        <w:t>Vice President, Human Resources</w:t>
      </w:r>
    </w:p>
    <w:p w14:paraId="49121FF5" w14:textId="77777777" w:rsidR="00424F82" w:rsidRPr="009B7609" w:rsidRDefault="00424F82" w:rsidP="00424F82">
      <w:pPr>
        <w:pStyle w:val="ListParagraph"/>
        <w:numPr>
          <w:ilvl w:val="0"/>
          <w:numId w:val="27"/>
        </w:numPr>
        <w:spacing w:before="100" w:beforeAutospacing="1" w:after="100" w:afterAutospacing="1"/>
      </w:pPr>
      <w:r w:rsidRPr="009B7609">
        <w:t>Approvers will receive an email that contains:</w:t>
      </w:r>
    </w:p>
    <w:p w14:paraId="5760E526" w14:textId="77777777" w:rsidR="00424F82" w:rsidRPr="009B7609" w:rsidRDefault="00424F82" w:rsidP="00424F82">
      <w:pPr>
        <w:pStyle w:val="ListParagraph"/>
        <w:numPr>
          <w:ilvl w:val="0"/>
          <w:numId w:val="29"/>
        </w:numPr>
        <w:spacing w:before="100" w:beforeAutospacing="1" w:after="100" w:afterAutospacing="1"/>
      </w:pPr>
      <w:r w:rsidRPr="009B7609">
        <w:t>Opportunity to approve/deny and provide comments</w:t>
      </w:r>
    </w:p>
    <w:p w14:paraId="3B43D944" w14:textId="77777777" w:rsidR="00424F82" w:rsidRPr="009B7609" w:rsidRDefault="00424F82" w:rsidP="00424F82">
      <w:pPr>
        <w:pStyle w:val="ListParagraph"/>
        <w:numPr>
          <w:ilvl w:val="0"/>
          <w:numId w:val="29"/>
        </w:numPr>
        <w:spacing w:before="100" w:beforeAutospacing="1" w:after="100" w:afterAutospacing="1"/>
      </w:pPr>
      <w:r w:rsidRPr="009B7609">
        <w:t>Link to the official offer letter</w:t>
      </w:r>
    </w:p>
    <w:p w14:paraId="34F2E636" w14:textId="77777777" w:rsidR="003555CE" w:rsidRPr="009B7609" w:rsidRDefault="00424F82" w:rsidP="00424F82">
      <w:pPr>
        <w:pStyle w:val="ListParagraph"/>
        <w:numPr>
          <w:ilvl w:val="0"/>
          <w:numId w:val="27"/>
        </w:numPr>
        <w:spacing w:before="100" w:beforeAutospacing="1" w:after="100" w:afterAutospacing="1"/>
      </w:pPr>
      <w:r w:rsidRPr="009B7609">
        <w:t xml:space="preserve">HR will communicate with the Hiring Manager </w:t>
      </w:r>
      <w:r w:rsidR="003555CE" w:rsidRPr="009B7609">
        <w:t xml:space="preserve">throughout the entire </w:t>
      </w:r>
      <w:r w:rsidR="00D22E01" w:rsidRPr="009B7609">
        <w:t xml:space="preserve">offer </w:t>
      </w:r>
      <w:r w:rsidRPr="009B7609">
        <w:t xml:space="preserve">process. </w:t>
      </w:r>
    </w:p>
    <w:p w14:paraId="65767DA8" w14:textId="77777777" w:rsidR="00424F82" w:rsidRPr="009B7609" w:rsidRDefault="00424F82" w:rsidP="00424F82">
      <w:pPr>
        <w:pStyle w:val="ListParagraph"/>
        <w:numPr>
          <w:ilvl w:val="0"/>
          <w:numId w:val="27"/>
        </w:numPr>
        <w:spacing w:before="100" w:beforeAutospacing="1" w:after="100" w:afterAutospacing="1"/>
      </w:pPr>
      <w:r w:rsidRPr="009B7609">
        <w:t>The offer is</w:t>
      </w:r>
      <w:r w:rsidR="003555CE" w:rsidRPr="009B7609">
        <w:t xml:space="preserve"> always</w:t>
      </w:r>
      <w:r w:rsidRPr="009B7609">
        <w:t xml:space="preserve"> contingent</w:t>
      </w:r>
      <w:r w:rsidR="00C00674" w:rsidRPr="009B7609">
        <w:t xml:space="preserve"> upon successful completion of the background</w:t>
      </w:r>
      <w:r w:rsidRPr="009B7609">
        <w:t xml:space="preserve"> </w:t>
      </w:r>
      <w:r w:rsidR="00C00674" w:rsidRPr="009B7609">
        <w:t>investigation</w:t>
      </w:r>
      <w:r w:rsidR="00A52283">
        <w:t xml:space="preserve"> and reference checks</w:t>
      </w:r>
      <w:r w:rsidR="00C00674" w:rsidRPr="009B7609">
        <w:t xml:space="preserve">. </w:t>
      </w:r>
      <w:r w:rsidRPr="009B7609">
        <w:t xml:space="preserve"> </w:t>
      </w:r>
    </w:p>
    <w:p w14:paraId="0DBF8048" w14:textId="77777777" w:rsidR="00424F82" w:rsidRPr="009B7609" w:rsidRDefault="00424F82">
      <w:pPr>
        <w:rPr>
          <w:sz w:val="22"/>
          <w:szCs w:val="22"/>
        </w:rPr>
      </w:pPr>
    </w:p>
    <w:sectPr w:rsidR="00424F82" w:rsidRPr="009B7609" w:rsidSect="00180FB5">
      <w:headerReference w:type="default" r:id="rId18"/>
      <w:footerReference w:type="even" r:id="rId19"/>
      <w:footerReference w:type="default" r:id="rId20"/>
      <w:headerReference w:type="first" r:id="rId21"/>
      <w:pgSz w:w="12240" w:h="15840" w:code="1"/>
      <w:pgMar w:top="1440" w:right="1080" w:bottom="1440" w:left="1080" w:header="288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2AF57" w14:textId="77777777" w:rsidR="00831EEE" w:rsidRDefault="00831EEE">
      <w:r>
        <w:separator/>
      </w:r>
    </w:p>
  </w:endnote>
  <w:endnote w:type="continuationSeparator" w:id="0">
    <w:p w14:paraId="685630FC" w14:textId="77777777" w:rsidR="00831EEE" w:rsidRDefault="0083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F25DE" w14:textId="77777777" w:rsidR="004E47AF" w:rsidRDefault="004E4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7C8704" w14:textId="77777777" w:rsidR="004E47AF" w:rsidRDefault="004E4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535156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BEC174" w14:textId="7A3675E3" w:rsidR="004E47AF" w:rsidRDefault="004E47AF">
        <w:pPr>
          <w:pStyle w:val="Footer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C51088" w:rsidRPr="00C51088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14:paraId="3B102A13" w14:textId="77777777" w:rsidR="004E47AF" w:rsidRDefault="004E4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E766C" w14:textId="77777777" w:rsidR="00831EEE" w:rsidRDefault="00831EEE">
      <w:r>
        <w:separator/>
      </w:r>
    </w:p>
  </w:footnote>
  <w:footnote w:type="continuationSeparator" w:id="0">
    <w:p w14:paraId="6E1D5A7C" w14:textId="77777777" w:rsidR="00831EEE" w:rsidRDefault="00831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3BC84" w14:textId="77777777" w:rsidR="004E47AF" w:rsidRDefault="004E47AF">
    <w:pPr>
      <w:pStyle w:val="Header"/>
    </w:pPr>
    <w:r>
      <w:rPr>
        <w:noProof/>
      </w:rPr>
      <w:drawing>
        <wp:inline distT="0" distB="0" distL="0" distR="0" wp14:anchorId="26A777D6" wp14:editId="01AD1846">
          <wp:extent cx="990600" cy="64983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TCNJ_Logotype_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610" cy="67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C964" w14:textId="77777777" w:rsidR="004E47AF" w:rsidRDefault="004E47AF">
    <w:pPr>
      <w:rPr>
        <w:b/>
        <w:sz w:val="28"/>
        <w:szCs w:val="28"/>
      </w:rPr>
    </w:pPr>
    <w:r>
      <w:rPr>
        <w:sz w:val="28"/>
        <w:szCs w:val="28"/>
      </w:rPr>
      <w:tab/>
    </w:r>
    <w:r>
      <w:rPr>
        <w:noProof/>
      </w:rPr>
      <w:drawing>
        <wp:inline distT="0" distB="0" distL="0" distR="0" wp14:anchorId="6888EC80" wp14:editId="67E5D7BF">
          <wp:extent cx="1581150" cy="1037234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TCNJ_Logotype_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704" cy="1061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8"/>
        <w:szCs w:val="28"/>
      </w:rPr>
      <w:tab/>
      <w:t xml:space="preserve">    </w:t>
    </w:r>
    <w:r>
      <w:t xml:space="preserve">                                                                                  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ordertopcolor="this" o:borderleftcolor="this" o:borderbottomcolor="this" o:borderrightcolor="this" o:bullet="t">
        <v:imagedata r:id="rId1" o:title="MCWB01114_0000[1]"/>
        <w10:bordertop type="single" width="4"/>
        <w10:borderleft type="single" width="4"/>
        <w10:borderbottom type="single" width="4"/>
        <w10:borderright type="single" width="4"/>
      </v:shape>
    </w:pict>
  </w:numPicBullet>
  <w:numPicBullet w:numPicBulletId="1">
    <w:pict>
      <v:shape id="_x0000_i1029" type="#_x0000_t75" style="width:11.25pt;height:11.25pt" o:bullet="t">
        <v:imagedata r:id="rId2" o:title="BD10253_"/>
        <o:lock v:ext="edit" cropping="t"/>
      </v:shape>
    </w:pict>
  </w:numPicBullet>
  <w:abstractNum w:abstractNumId="0" w15:restartNumberingAfterBreak="0">
    <w:nsid w:val="004751A4"/>
    <w:multiLevelType w:val="hybridMultilevel"/>
    <w:tmpl w:val="68B2F856"/>
    <w:lvl w:ilvl="0" w:tplc="AA565ACA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D2DF2"/>
    <w:multiLevelType w:val="hybridMultilevel"/>
    <w:tmpl w:val="CA860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83448"/>
    <w:multiLevelType w:val="hybridMultilevel"/>
    <w:tmpl w:val="716CBDB4"/>
    <w:lvl w:ilvl="0" w:tplc="C3E0133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  <w:sz w:val="22"/>
        <w:szCs w:val="22"/>
      </w:rPr>
    </w:lvl>
    <w:lvl w:ilvl="1" w:tplc="9D30CBD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91481"/>
    <w:multiLevelType w:val="hybridMultilevel"/>
    <w:tmpl w:val="83C80884"/>
    <w:lvl w:ilvl="0" w:tplc="3670C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6FCA"/>
    <w:multiLevelType w:val="hybridMultilevel"/>
    <w:tmpl w:val="2BB2BE6C"/>
    <w:lvl w:ilvl="0" w:tplc="B420A6C2">
      <w:start w:val="1"/>
      <w:numFmt w:val="bullet"/>
      <w:lvlText w:val="□"/>
      <w:lvlJc w:val="left"/>
      <w:pPr>
        <w:ind w:left="360" w:hanging="360"/>
      </w:pPr>
      <w:rPr>
        <w:rFonts w:ascii="Segoe UI Semilight" w:hAnsi="Segoe UI Semilight" w:cs="Segoe UI Semilight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912044"/>
    <w:multiLevelType w:val="hybridMultilevel"/>
    <w:tmpl w:val="21DA32CA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44477DF"/>
    <w:multiLevelType w:val="hybridMultilevel"/>
    <w:tmpl w:val="05A26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8D05C2"/>
    <w:multiLevelType w:val="hybridMultilevel"/>
    <w:tmpl w:val="1DD6EBEE"/>
    <w:lvl w:ilvl="0" w:tplc="AA565ACA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33DC9"/>
    <w:multiLevelType w:val="hybridMultilevel"/>
    <w:tmpl w:val="34F859C8"/>
    <w:lvl w:ilvl="0" w:tplc="367ED872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B992705"/>
    <w:multiLevelType w:val="hybridMultilevel"/>
    <w:tmpl w:val="D612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2E668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  <w:w w:val="13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64ECA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260D7"/>
    <w:multiLevelType w:val="hybridMultilevel"/>
    <w:tmpl w:val="C4D831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5671E4"/>
    <w:multiLevelType w:val="hybridMultilevel"/>
    <w:tmpl w:val="FB76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25950"/>
    <w:multiLevelType w:val="hybridMultilevel"/>
    <w:tmpl w:val="9AE26C48"/>
    <w:lvl w:ilvl="0" w:tplc="7E781F7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70F67"/>
    <w:multiLevelType w:val="hybridMultilevel"/>
    <w:tmpl w:val="22EE6B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65F4B"/>
    <w:multiLevelType w:val="hybridMultilevel"/>
    <w:tmpl w:val="19705900"/>
    <w:lvl w:ilvl="0" w:tplc="A9E2E8A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2311D9"/>
    <w:multiLevelType w:val="hybridMultilevel"/>
    <w:tmpl w:val="1FF44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F7387"/>
    <w:multiLevelType w:val="hybridMultilevel"/>
    <w:tmpl w:val="C686BB04"/>
    <w:lvl w:ilvl="0" w:tplc="AA565ACA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97AA2"/>
    <w:multiLevelType w:val="hybridMultilevel"/>
    <w:tmpl w:val="1B8875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866379"/>
    <w:multiLevelType w:val="hybridMultilevel"/>
    <w:tmpl w:val="EF10C192"/>
    <w:lvl w:ilvl="0" w:tplc="AA565ACA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EC2BA3"/>
    <w:multiLevelType w:val="hybridMultilevel"/>
    <w:tmpl w:val="70AE29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0F027D7"/>
    <w:multiLevelType w:val="hybridMultilevel"/>
    <w:tmpl w:val="3502D5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061115"/>
    <w:multiLevelType w:val="hybridMultilevel"/>
    <w:tmpl w:val="533EE374"/>
    <w:lvl w:ilvl="0" w:tplc="64BCF1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66A3A38"/>
    <w:multiLevelType w:val="hybridMultilevel"/>
    <w:tmpl w:val="51720596"/>
    <w:lvl w:ilvl="0" w:tplc="5578370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egoe UI Semilight" w:hAnsi="Segoe UI Semilight" w:cs="Segoe UI Semilight" w:hint="default"/>
        <w:sz w:val="22"/>
        <w:szCs w:val="22"/>
      </w:rPr>
    </w:lvl>
    <w:lvl w:ilvl="1" w:tplc="AA565ACA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6F7B3E"/>
    <w:multiLevelType w:val="hybridMultilevel"/>
    <w:tmpl w:val="C01EBA3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6B3409B1"/>
    <w:multiLevelType w:val="hybridMultilevel"/>
    <w:tmpl w:val="442E1BEA"/>
    <w:lvl w:ilvl="0" w:tplc="295E711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565ACA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A02B1C"/>
    <w:multiLevelType w:val="hybridMultilevel"/>
    <w:tmpl w:val="A3CC5798"/>
    <w:lvl w:ilvl="0" w:tplc="8FD201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E18A7"/>
    <w:multiLevelType w:val="hybridMultilevel"/>
    <w:tmpl w:val="FC7A81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0083055"/>
    <w:multiLevelType w:val="hybridMultilevel"/>
    <w:tmpl w:val="E3C825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664958"/>
    <w:multiLevelType w:val="hybridMultilevel"/>
    <w:tmpl w:val="2370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E7798"/>
    <w:multiLevelType w:val="hybridMultilevel"/>
    <w:tmpl w:val="90E89B42"/>
    <w:lvl w:ilvl="0" w:tplc="AEE8662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90321"/>
    <w:multiLevelType w:val="hybridMultilevel"/>
    <w:tmpl w:val="6FA44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529B5"/>
    <w:multiLevelType w:val="hybridMultilevel"/>
    <w:tmpl w:val="172C3FB6"/>
    <w:lvl w:ilvl="0" w:tplc="D898CA26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4"/>
  </w:num>
  <w:num w:numId="5">
    <w:abstractNumId w:val="2"/>
  </w:num>
  <w:num w:numId="6">
    <w:abstractNumId w:val="30"/>
  </w:num>
  <w:num w:numId="7">
    <w:abstractNumId w:val="12"/>
  </w:num>
  <w:num w:numId="8">
    <w:abstractNumId w:val="3"/>
  </w:num>
  <w:num w:numId="9">
    <w:abstractNumId w:val="5"/>
  </w:num>
  <w:num w:numId="10">
    <w:abstractNumId w:val="13"/>
  </w:num>
  <w:num w:numId="11">
    <w:abstractNumId w:val="25"/>
  </w:num>
  <w:num w:numId="12">
    <w:abstractNumId w:val="0"/>
  </w:num>
  <w:num w:numId="13">
    <w:abstractNumId w:val="4"/>
  </w:num>
  <w:num w:numId="14">
    <w:abstractNumId w:val="1"/>
  </w:num>
  <w:num w:numId="15">
    <w:abstractNumId w:val="29"/>
  </w:num>
  <w:num w:numId="16">
    <w:abstractNumId w:val="31"/>
  </w:num>
  <w:num w:numId="17">
    <w:abstractNumId w:val="7"/>
  </w:num>
  <w:num w:numId="18">
    <w:abstractNumId w:val="18"/>
  </w:num>
  <w:num w:numId="19">
    <w:abstractNumId w:val="16"/>
  </w:num>
  <w:num w:numId="20">
    <w:abstractNumId w:val="11"/>
  </w:num>
  <w:num w:numId="21">
    <w:abstractNumId w:val="28"/>
  </w:num>
  <w:num w:numId="22">
    <w:abstractNumId w:val="15"/>
  </w:num>
  <w:num w:numId="23">
    <w:abstractNumId w:val="20"/>
  </w:num>
  <w:num w:numId="24">
    <w:abstractNumId w:val="23"/>
  </w:num>
  <w:num w:numId="25">
    <w:abstractNumId w:val="6"/>
  </w:num>
  <w:num w:numId="26">
    <w:abstractNumId w:val="19"/>
  </w:num>
  <w:num w:numId="27">
    <w:abstractNumId w:val="17"/>
  </w:num>
  <w:num w:numId="28">
    <w:abstractNumId w:val="27"/>
  </w:num>
  <w:num w:numId="29">
    <w:abstractNumId w:val="26"/>
  </w:num>
  <w:num w:numId="30">
    <w:abstractNumId w:val="21"/>
  </w:num>
  <w:num w:numId="31">
    <w:abstractNumId w:val="8"/>
  </w:num>
  <w:num w:numId="3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81A"/>
    <w:rsid w:val="00005FAA"/>
    <w:rsid w:val="00006344"/>
    <w:rsid w:val="0000715F"/>
    <w:rsid w:val="00014C73"/>
    <w:rsid w:val="00023693"/>
    <w:rsid w:val="00031176"/>
    <w:rsid w:val="00056A4E"/>
    <w:rsid w:val="0006568E"/>
    <w:rsid w:val="00070906"/>
    <w:rsid w:val="000837D1"/>
    <w:rsid w:val="00084729"/>
    <w:rsid w:val="000943FB"/>
    <w:rsid w:val="000B56E3"/>
    <w:rsid w:val="000E0C4B"/>
    <w:rsid w:val="0011480D"/>
    <w:rsid w:val="001372F9"/>
    <w:rsid w:val="00145541"/>
    <w:rsid w:val="00147C12"/>
    <w:rsid w:val="001676F3"/>
    <w:rsid w:val="00170266"/>
    <w:rsid w:val="00171A29"/>
    <w:rsid w:val="00180FB5"/>
    <w:rsid w:val="001A239A"/>
    <w:rsid w:val="001B0364"/>
    <w:rsid w:val="001C5266"/>
    <w:rsid w:val="001D0BB1"/>
    <w:rsid w:val="001E10AE"/>
    <w:rsid w:val="001E3585"/>
    <w:rsid w:val="0020312B"/>
    <w:rsid w:val="00205149"/>
    <w:rsid w:val="00207481"/>
    <w:rsid w:val="00232A25"/>
    <w:rsid w:val="002B1F8D"/>
    <w:rsid w:val="002C3BAA"/>
    <w:rsid w:val="002E55AB"/>
    <w:rsid w:val="002F2F57"/>
    <w:rsid w:val="0030073D"/>
    <w:rsid w:val="00304AA8"/>
    <w:rsid w:val="00330507"/>
    <w:rsid w:val="00334353"/>
    <w:rsid w:val="003348C0"/>
    <w:rsid w:val="00342766"/>
    <w:rsid w:val="00350078"/>
    <w:rsid w:val="003555CE"/>
    <w:rsid w:val="003615FD"/>
    <w:rsid w:val="003B37DE"/>
    <w:rsid w:val="003B665C"/>
    <w:rsid w:val="003C4D2F"/>
    <w:rsid w:val="003C7DD6"/>
    <w:rsid w:val="003F1236"/>
    <w:rsid w:val="003F158D"/>
    <w:rsid w:val="004026D6"/>
    <w:rsid w:val="0040343C"/>
    <w:rsid w:val="00406422"/>
    <w:rsid w:val="0041477E"/>
    <w:rsid w:val="00423BE5"/>
    <w:rsid w:val="00424F82"/>
    <w:rsid w:val="00455C5E"/>
    <w:rsid w:val="004575B9"/>
    <w:rsid w:val="004667F0"/>
    <w:rsid w:val="0047510B"/>
    <w:rsid w:val="004819CC"/>
    <w:rsid w:val="004B0B55"/>
    <w:rsid w:val="004B600D"/>
    <w:rsid w:val="004C7078"/>
    <w:rsid w:val="004E47AF"/>
    <w:rsid w:val="004F00AA"/>
    <w:rsid w:val="00500A58"/>
    <w:rsid w:val="00516D65"/>
    <w:rsid w:val="00520ABE"/>
    <w:rsid w:val="00562B0E"/>
    <w:rsid w:val="00570EFC"/>
    <w:rsid w:val="005A2679"/>
    <w:rsid w:val="005B3F75"/>
    <w:rsid w:val="005B5E1D"/>
    <w:rsid w:val="005C1A25"/>
    <w:rsid w:val="005E47A4"/>
    <w:rsid w:val="00600B34"/>
    <w:rsid w:val="00612E75"/>
    <w:rsid w:val="00613032"/>
    <w:rsid w:val="00621CA3"/>
    <w:rsid w:val="00654766"/>
    <w:rsid w:val="00666BB3"/>
    <w:rsid w:val="00696343"/>
    <w:rsid w:val="00697AC6"/>
    <w:rsid w:val="006A69CA"/>
    <w:rsid w:val="006B6307"/>
    <w:rsid w:val="006C3733"/>
    <w:rsid w:val="006D6C1C"/>
    <w:rsid w:val="006E7ADA"/>
    <w:rsid w:val="006F3AEF"/>
    <w:rsid w:val="007107EE"/>
    <w:rsid w:val="00723FFD"/>
    <w:rsid w:val="00756067"/>
    <w:rsid w:val="00757348"/>
    <w:rsid w:val="00761FDA"/>
    <w:rsid w:val="00793063"/>
    <w:rsid w:val="007A21BA"/>
    <w:rsid w:val="007E4FD4"/>
    <w:rsid w:val="007E7765"/>
    <w:rsid w:val="007F6806"/>
    <w:rsid w:val="00810926"/>
    <w:rsid w:val="00811C4B"/>
    <w:rsid w:val="0081286B"/>
    <w:rsid w:val="0082516C"/>
    <w:rsid w:val="008252BD"/>
    <w:rsid w:val="00831EEE"/>
    <w:rsid w:val="008325B0"/>
    <w:rsid w:val="00833499"/>
    <w:rsid w:val="00864121"/>
    <w:rsid w:val="00892F54"/>
    <w:rsid w:val="008A559A"/>
    <w:rsid w:val="008D3ABD"/>
    <w:rsid w:val="008D4227"/>
    <w:rsid w:val="00907FED"/>
    <w:rsid w:val="00910F6F"/>
    <w:rsid w:val="009166D8"/>
    <w:rsid w:val="00916C67"/>
    <w:rsid w:val="00934966"/>
    <w:rsid w:val="00934D32"/>
    <w:rsid w:val="00962155"/>
    <w:rsid w:val="00975983"/>
    <w:rsid w:val="00983943"/>
    <w:rsid w:val="00986E47"/>
    <w:rsid w:val="00987AD9"/>
    <w:rsid w:val="0099530D"/>
    <w:rsid w:val="00997D7A"/>
    <w:rsid w:val="009A6125"/>
    <w:rsid w:val="009A76D9"/>
    <w:rsid w:val="009B365D"/>
    <w:rsid w:val="009B3A65"/>
    <w:rsid w:val="009B5FEC"/>
    <w:rsid w:val="009B74F6"/>
    <w:rsid w:val="009B7609"/>
    <w:rsid w:val="009C05ED"/>
    <w:rsid w:val="009C4095"/>
    <w:rsid w:val="009C4632"/>
    <w:rsid w:val="009C567E"/>
    <w:rsid w:val="009D164A"/>
    <w:rsid w:val="009D448B"/>
    <w:rsid w:val="009D45F0"/>
    <w:rsid w:val="00A02B48"/>
    <w:rsid w:val="00A20B0A"/>
    <w:rsid w:val="00A33CAE"/>
    <w:rsid w:val="00A42396"/>
    <w:rsid w:val="00A44C38"/>
    <w:rsid w:val="00A4671F"/>
    <w:rsid w:val="00A52283"/>
    <w:rsid w:val="00A528C9"/>
    <w:rsid w:val="00A70654"/>
    <w:rsid w:val="00A8719C"/>
    <w:rsid w:val="00A91BEB"/>
    <w:rsid w:val="00AA1035"/>
    <w:rsid w:val="00AC5618"/>
    <w:rsid w:val="00AE149E"/>
    <w:rsid w:val="00AE345B"/>
    <w:rsid w:val="00AE3B71"/>
    <w:rsid w:val="00AE3B80"/>
    <w:rsid w:val="00AF1FC5"/>
    <w:rsid w:val="00B00FEB"/>
    <w:rsid w:val="00B07454"/>
    <w:rsid w:val="00B1694C"/>
    <w:rsid w:val="00B26930"/>
    <w:rsid w:val="00B3516E"/>
    <w:rsid w:val="00B71FF5"/>
    <w:rsid w:val="00B808A7"/>
    <w:rsid w:val="00B8398C"/>
    <w:rsid w:val="00BA3489"/>
    <w:rsid w:val="00BB19CE"/>
    <w:rsid w:val="00BB2079"/>
    <w:rsid w:val="00BB2F1B"/>
    <w:rsid w:val="00BD5674"/>
    <w:rsid w:val="00C00674"/>
    <w:rsid w:val="00C063BC"/>
    <w:rsid w:val="00C13388"/>
    <w:rsid w:val="00C13414"/>
    <w:rsid w:val="00C15FD0"/>
    <w:rsid w:val="00C33676"/>
    <w:rsid w:val="00C338FE"/>
    <w:rsid w:val="00C40A42"/>
    <w:rsid w:val="00C51088"/>
    <w:rsid w:val="00C54F64"/>
    <w:rsid w:val="00C638CA"/>
    <w:rsid w:val="00CA246D"/>
    <w:rsid w:val="00CE41EE"/>
    <w:rsid w:val="00CE7722"/>
    <w:rsid w:val="00CF163C"/>
    <w:rsid w:val="00CF2359"/>
    <w:rsid w:val="00D126CC"/>
    <w:rsid w:val="00D200E2"/>
    <w:rsid w:val="00D22E01"/>
    <w:rsid w:val="00D23520"/>
    <w:rsid w:val="00D447DE"/>
    <w:rsid w:val="00D539BA"/>
    <w:rsid w:val="00D552F5"/>
    <w:rsid w:val="00D62788"/>
    <w:rsid w:val="00D7465E"/>
    <w:rsid w:val="00D93E7E"/>
    <w:rsid w:val="00D95778"/>
    <w:rsid w:val="00DC6DAF"/>
    <w:rsid w:val="00E21C66"/>
    <w:rsid w:val="00E30918"/>
    <w:rsid w:val="00E55895"/>
    <w:rsid w:val="00E764D2"/>
    <w:rsid w:val="00E7685F"/>
    <w:rsid w:val="00E83AF1"/>
    <w:rsid w:val="00E86146"/>
    <w:rsid w:val="00E95313"/>
    <w:rsid w:val="00EB5549"/>
    <w:rsid w:val="00EB6933"/>
    <w:rsid w:val="00F0793F"/>
    <w:rsid w:val="00F15613"/>
    <w:rsid w:val="00F25213"/>
    <w:rsid w:val="00F266CD"/>
    <w:rsid w:val="00F7781A"/>
    <w:rsid w:val="00F83E8A"/>
    <w:rsid w:val="00FA3325"/>
    <w:rsid w:val="00FC3671"/>
    <w:rsid w:val="00FC4B0C"/>
    <w:rsid w:val="00FC7964"/>
    <w:rsid w:val="00FE2EEC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46845C"/>
  <w15:chartTrackingRefBased/>
  <w15:docId w15:val="{130960F8-608E-4856-9C1B-FB9FF0E0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54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54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sz w:val="20"/>
    </w:rPr>
  </w:style>
  <w:style w:type="character" w:styleId="FollowedHyperlink">
    <w:name w:val="FollowedHyperlink"/>
    <w:uiPriority w:val="99"/>
    <w:semiHidden/>
    <w:unhideWhenUsed/>
    <w:rsid w:val="00D552F5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62155"/>
    <w:rPr>
      <w:sz w:val="24"/>
      <w:szCs w:val="24"/>
    </w:rPr>
  </w:style>
  <w:style w:type="paragraph" w:styleId="NoSpacing">
    <w:name w:val="No Spacing"/>
    <w:uiPriority w:val="1"/>
    <w:qFormat/>
    <w:rsid w:val="007E776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5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7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0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0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06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2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7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0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0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7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9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18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9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05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03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1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5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4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9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83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24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76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2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2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3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1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26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09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2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4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9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0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76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6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8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1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95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7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47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6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0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5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7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35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6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0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9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60.png"/><Relationship Id="rId17" Type="http://schemas.openxmlformats.org/officeDocument/2006/relationships/hyperlink" Target="https://chm.tbe.taleo.net/dispatcher/login.jsp?org=TCNJ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lions.tcnj.edu\Public\Departments\HumanResources\Organizational%20Effectiveness\Heather's%20HR%20folder\Taleo\PreOfferConsultation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hr.tcnj.edu/2019-ld-calendar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5ACF32E-DCB7-484D-8611-9E0B8301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RECRUITING GUIDELINES</vt:lpstr>
    </vt:vector>
  </TitlesOfParts>
  <Company>Montclair State University</Company>
  <LinksUpToDate>false</LinksUpToDate>
  <CharactersWithSpaces>19235</CharactersWithSpaces>
  <SharedDoc>false</SharedDoc>
  <HLinks>
    <vt:vector size="42" baseType="variant">
      <vt:variant>
        <vt:i4>917510</vt:i4>
      </vt:variant>
      <vt:variant>
        <vt:i4>21</vt:i4>
      </vt:variant>
      <vt:variant>
        <vt:i4>0</vt:i4>
      </vt:variant>
      <vt:variant>
        <vt:i4>5</vt:i4>
      </vt:variant>
      <vt:variant>
        <vt:lpwstr>http://www.oracle.com/us/products/applications/taleo/overview/index.html</vt:lpwstr>
      </vt:variant>
      <vt:variant>
        <vt:lpwstr/>
      </vt:variant>
      <vt:variant>
        <vt:i4>917510</vt:i4>
      </vt:variant>
      <vt:variant>
        <vt:i4>18</vt:i4>
      </vt:variant>
      <vt:variant>
        <vt:i4>0</vt:i4>
      </vt:variant>
      <vt:variant>
        <vt:i4>5</vt:i4>
      </vt:variant>
      <vt:variant>
        <vt:lpwstr>http://www.oracle.com/us/products/applications/taleo/overview/index.html</vt:lpwstr>
      </vt:variant>
      <vt:variant>
        <vt:lpwstr/>
      </vt:variant>
      <vt:variant>
        <vt:i4>917510</vt:i4>
      </vt:variant>
      <vt:variant>
        <vt:i4>15</vt:i4>
      </vt:variant>
      <vt:variant>
        <vt:i4>0</vt:i4>
      </vt:variant>
      <vt:variant>
        <vt:i4>5</vt:i4>
      </vt:variant>
      <vt:variant>
        <vt:lpwstr>http://www.oracle.com/us/products/applications/taleo/overview/index.html</vt:lpwstr>
      </vt:variant>
      <vt:variant>
        <vt:lpwstr/>
      </vt:variant>
      <vt:variant>
        <vt:i4>917510</vt:i4>
      </vt:variant>
      <vt:variant>
        <vt:i4>12</vt:i4>
      </vt:variant>
      <vt:variant>
        <vt:i4>0</vt:i4>
      </vt:variant>
      <vt:variant>
        <vt:i4>5</vt:i4>
      </vt:variant>
      <vt:variant>
        <vt:lpwstr>http://www.oracle.com/us/products/applications/taleo/overview/index.html</vt:lpwstr>
      </vt:variant>
      <vt:variant>
        <vt:lpwstr/>
      </vt:variant>
      <vt:variant>
        <vt:i4>1048586</vt:i4>
      </vt:variant>
      <vt:variant>
        <vt:i4>9</vt:i4>
      </vt:variant>
      <vt:variant>
        <vt:i4>0</vt:i4>
      </vt:variant>
      <vt:variant>
        <vt:i4>5</vt:i4>
      </vt:variant>
      <vt:variant>
        <vt:lpwstr>http://www.njcu.edu/uploadedFiles/About_NJCU/Governance_and_Organization/Administration_and_Finance/Human_Resources/Human_Resources_Forms/position-classification.pdf</vt:lpwstr>
      </vt:variant>
      <vt:variant>
        <vt:lpwstr/>
      </vt:variant>
      <vt:variant>
        <vt:i4>917510</vt:i4>
      </vt:variant>
      <vt:variant>
        <vt:i4>6</vt:i4>
      </vt:variant>
      <vt:variant>
        <vt:i4>0</vt:i4>
      </vt:variant>
      <vt:variant>
        <vt:i4>5</vt:i4>
      </vt:variant>
      <vt:variant>
        <vt:lpwstr>http://www.oracle.com/us/products/applications/taleo/overview/index.html</vt:lpwstr>
      </vt:variant>
      <vt:variant>
        <vt:lpwstr/>
      </vt:variant>
      <vt:variant>
        <vt:i4>6750321</vt:i4>
      </vt:variant>
      <vt:variant>
        <vt:i4>3</vt:i4>
      </vt:variant>
      <vt:variant>
        <vt:i4>0</vt:i4>
      </vt:variant>
      <vt:variant>
        <vt:i4>5</vt:i4>
      </vt:variant>
      <vt:variant>
        <vt:lpwstr>http://www.njcu.edu/hr/employment/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RECRUITING GUIDELINES</dc:title>
  <dc:subject/>
  <dc:creator>Z. Arriaga</dc:creator>
  <cp:keywords/>
  <cp:lastModifiedBy>Jeffrey Hufnagle</cp:lastModifiedBy>
  <cp:revision>2</cp:revision>
  <cp:lastPrinted>2018-07-24T17:45:00Z</cp:lastPrinted>
  <dcterms:created xsi:type="dcterms:W3CDTF">2019-07-03T13:36:00Z</dcterms:created>
  <dcterms:modified xsi:type="dcterms:W3CDTF">2019-07-03T13:36:00Z</dcterms:modified>
</cp:coreProperties>
</file>